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C93C4">
      <w:pPr>
        <w:rPr>
          <w:rFonts w:ascii="黑体" w:hAnsi="黑体" w:eastAsia="黑体" w:cs="黑体"/>
          <w:bCs/>
          <w:color w:val="000000"/>
          <w:szCs w:val="32"/>
        </w:rPr>
      </w:pPr>
      <w:r>
        <w:rPr>
          <w:rFonts w:hint="eastAsia" w:ascii="黑体" w:hAnsi="黑体" w:eastAsia="黑体" w:cs="黑体"/>
          <w:bCs/>
          <w:color w:val="000000"/>
          <w:szCs w:val="32"/>
        </w:rPr>
        <w:t>附件4</w:t>
      </w:r>
    </w:p>
    <w:p w14:paraId="6D5D79E7">
      <w:pPr>
        <w:spacing w:after="156"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11"/>
        <w:tblW w:w="9913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84"/>
        <w:gridCol w:w="1133"/>
        <w:gridCol w:w="347"/>
        <w:gridCol w:w="1497"/>
        <w:gridCol w:w="425"/>
        <w:gridCol w:w="567"/>
        <w:gridCol w:w="426"/>
        <w:gridCol w:w="826"/>
        <w:gridCol w:w="733"/>
        <w:gridCol w:w="992"/>
        <w:gridCol w:w="1549"/>
      </w:tblGrid>
      <w:tr w14:paraId="01047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</w:trPr>
        <w:tc>
          <w:tcPr>
            <w:tcW w:w="1134" w:type="dxa"/>
            <w:vAlign w:val="center"/>
          </w:tcPr>
          <w:p w14:paraId="3D56D54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4679" w:type="dxa"/>
            <w:gridSpan w:val="7"/>
            <w:vAlign w:val="center"/>
          </w:tcPr>
          <w:p w14:paraId="5609971C">
            <w:pPr>
              <w:spacing w:line="380" w:lineRule="exact"/>
              <w:jc w:val="left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第C城：中国城市生活的第三种可能</w:t>
            </w:r>
          </w:p>
        </w:tc>
        <w:tc>
          <w:tcPr>
            <w:tcW w:w="826" w:type="dxa"/>
            <w:vAlign w:val="center"/>
          </w:tcPr>
          <w:p w14:paraId="4D0A6EB6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 w14:paraId="7C625C79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vAlign w:val="center"/>
          </w:tcPr>
          <w:p w14:paraId="648297C0">
            <w:pPr>
              <w:rPr>
                <w:rFonts w:ascii="仿宋_GB2312"/>
                <w:color w:val="000000"/>
                <w:sz w:val="28"/>
              </w:rPr>
            </w:pPr>
            <w:r>
              <w:rPr>
                <w:rFonts w:hint="eastAsia" w:ascii="仿宋_GB2312"/>
                <w:color w:val="000000"/>
                <w:sz w:val="28"/>
              </w:rPr>
              <w:t>新闻专题</w:t>
            </w:r>
          </w:p>
        </w:tc>
      </w:tr>
      <w:tr w14:paraId="09617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exact"/>
        </w:trPr>
        <w:tc>
          <w:tcPr>
            <w:tcW w:w="1134" w:type="dxa"/>
            <w:vMerge w:val="restart"/>
            <w:vAlign w:val="center"/>
          </w:tcPr>
          <w:p w14:paraId="420C0C5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4679" w:type="dxa"/>
            <w:gridSpan w:val="7"/>
            <w:vMerge w:val="restart"/>
            <w:vAlign w:val="center"/>
          </w:tcPr>
          <w:p w14:paraId="78038E3E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z w:val="28"/>
              </w:rPr>
              <w:t>52000字</w:t>
            </w:r>
          </w:p>
        </w:tc>
        <w:tc>
          <w:tcPr>
            <w:tcW w:w="826" w:type="dxa"/>
            <w:vAlign w:val="center"/>
          </w:tcPr>
          <w:p w14:paraId="3B74E81B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vAlign w:val="center"/>
          </w:tcPr>
          <w:p w14:paraId="0EF9348B">
            <w:pPr>
              <w:spacing w:line="240" w:lineRule="exact"/>
              <w:rPr>
                <w:rFonts w:hint="eastAsia" w:ascii="仿宋_GB2312"/>
                <w:color w:val="000000"/>
                <w:sz w:val="28"/>
                <w:lang w:eastAsia="zh-CN"/>
              </w:rPr>
            </w:pPr>
            <w:r>
              <w:rPr>
                <w:rFonts w:hint="eastAsia" w:ascii="仿宋_GB2312"/>
                <w:color w:val="000000"/>
                <w:sz w:val="28"/>
                <w:lang w:val="en-US" w:eastAsia="zh-CN"/>
              </w:rPr>
              <w:t>/</w:t>
            </w:r>
          </w:p>
        </w:tc>
      </w:tr>
      <w:tr w14:paraId="7CAAA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134" w:type="dxa"/>
            <w:vMerge w:val="continue"/>
            <w:tcBorders>
              <w:bottom w:val="single" w:color="auto" w:sz="4" w:space="0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4679" w:type="dxa"/>
            <w:gridSpan w:val="7"/>
            <w:vMerge w:val="continue"/>
            <w:tcBorders>
              <w:bottom w:val="single" w:color="auto" w:sz="4" w:space="0"/>
            </w:tcBorders>
            <w:vAlign w:val="center"/>
          </w:tcPr>
          <w:p w14:paraId="0A8AF4DF">
            <w:pPr>
              <w:spacing w:line="38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826" w:type="dxa"/>
            <w:tcBorders>
              <w:bottom w:val="single" w:color="auto" w:sz="4" w:space="0"/>
            </w:tcBorders>
            <w:vAlign w:val="center"/>
          </w:tcPr>
          <w:p w14:paraId="0FE0B5D4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bottom w:val="single" w:color="auto" w:sz="4" w:space="0"/>
            </w:tcBorders>
            <w:vAlign w:val="center"/>
          </w:tcPr>
          <w:p w14:paraId="3AAC3CF0">
            <w:pPr>
              <w:spacing w:line="240" w:lineRule="exact"/>
              <w:rPr>
                <w:rFonts w:hint="eastAsia" w:ascii="仿宋_GB2312"/>
                <w:color w:val="000000"/>
                <w:sz w:val="28"/>
              </w:rPr>
            </w:pPr>
            <w:r>
              <w:rPr>
                <w:rFonts w:hint="eastAsia" w:ascii="仿宋_GB2312"/>
                <w:color w:val="000000"/>
                <w:sz w:val="28"/>
              </w:rPr>
              <w:t>汉语</w:t>
            </w:r>
          </w:p>
        </w:tc>
      </w:tr>
      <w:tr w14:paraId="5438D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4679" w:type="dxa"/>
            <w:gridSpan w:val="7"/>
            <w:tcBorders>
              <w:bottom w:val="single" w:color="auto" w:sz="4" w:space="0"/>
            </w:tcBorders>
            <w:vAlign w:val="center"/>
          </w:tcPr>
          <w:p w14:paraId="7453BB5E">
            <w:pPr>
              <w:spacing w:line="240" w:lineRule="exact"/>
              <w:rPr>
                <w:rFonts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仿宋_GB2312"/>
                <w:color w:val="000000"/>
                <w:sz w:val="28"/>
              </w:rPr>
              <w:t>朱人奉、詹腾宇、苏炜、张珍祯、李浩然、谭山山、赖国彬</w:t>
            </w:r>
          </w:p>
        </w:tc>
        <w:tc>
          <w:tcPr>
            <w:tcW w:w="826" w:type="dxa"/>
            <w:tcBorders>
              <w:bottom w:val="single" w:color="auto" w:sz="4" w:space="0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bottom w:val="single" w:color="auto" w:sz="4" w:space="0"/>
            </w:tcBorders>
            <w:vAlign w:val="center"/>
          </w:tcPr>
          <w:p w14:paraId="21870789">
            <w:pPr>
              <w:spacing w:line="240" w:lineRule="exact"/>
              <w:rPr>
                <w:rFonts w:hint="eastAsia" w:ascii="仿宋_GB2312"/>
                <w:color w:val="000000"/>
                <w:sz w:val="28"/>
              </w:rPr>
            </w:pPr>
            <w:r>
              <w:rPr>
                <w:rFonts w:hint="eastAsia" w:ascii="仿宋_GB2312"/>
                <w:color w:val="000000"/>
                <w:sz w:val="28"/>
              </w:rPr>
              <w:t>朱人奉、詹腾宇</w:t>
            </w:r>
          </w:p>
        </w:tc>
      </w:tr>
      <w:tr w14:paraId="371D0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134" w:type="dxa"/>
            <w:vAlign w:val="center"/>
          </w:tcPr>
          <w:p w14:paraId="1D26F75B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686" w:type="dxa"/>
            <w:gridSpan w:val="5"/>
            <w:vAlign w:val="center"/>
          </w:tcPr>
          <w:p w14:paraId="4A51632B">
            <w:pPr>
              <w:spacing w:line="240" w:lineRule="exact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仿宋_GB2312"/>
                <w:color w:val="000000"/>
                <w:sz w:val="28"/>
                <w:lang w:val="en-US" w:eastAsia="zh-CN"/>
              </w:rPr>
              <w:t>广东新周刊杂志社有限公司</w:t>
            </w:r>
          </w:p>
        </w:tc>
        <w:tc>
          <w:tcPr>
            <w:tcW w:w="1819" w:type="dxa"/>
            <w:gridSpan w:val="3"/>
            <w:vAlign w:val="center"/>
          </w:tcPr>
          <w:p w14:paraId="1916C51B">
            <w:pPr>
              <w:spacing w:line="260" w:lineRule="exact"/>
              <w:rPr>
                <w:rFonts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ascii="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vAlign w:val="center"/>
          </w:tcPr>
          <w:p w14:paraId="1B3ABACD">
            <w:pPr>
              <w:spacing w:line="260" w:lineRule="exact"/>
              <w:rPr>
                <w:rFonts w:ascii="仿宋_GB2312" w:hAnsi="仿宋"/>
                <w:color w:val="000000"/>
                <w:sz w:val="18"/>
                <w:szCs w:val="18"/>
                <w:highlight w:val="green"/>
              </w:rPr>
            </w:pPr>
            <w:r>
              <w:rPr>
                <w:rFonts w:hint="eastAsia" w:ascii="仿宋_GB2312"/>
                <w:color w:val="000000"/>
                <w:sz w:val="28"/>
              </w:rPr>
              <w:t>新周刊杂志、微信公众号、微信视频号</w:t>
            </w:r>
          </w:p>
        </w:tc>
      </w:tr>
      <w:tr w14:paraId="53AD1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exact"/>
        </w:trPr>
        <w:tc>
          <w:tcPr>
            <w:tcW w:w="1418" w:type="dxa"/>
            <w:gridSpan w:val="2"/>
            <w:vAlign w:val="center"/>
          </w:tcPr>
          <w:p w14:paraId="04B8C047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4"/>
                <w:szCs w:val="21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2"/>
                <w:szCs w:val="21"/>
              </w:rPr>
              <w:t>名称和版次)</w:t>
            </w:r>
          </w:p>
        </w:tc>
        <w:tc>
          <w:tcPr>
            <w:tcW w:w="3402" w:type="dxa"/>
            <w:gridSpan w:val="4"/>
            <w:vAlign w:val="center"/>
          </w:tcPr>
          <w:p w14:paraId="06FC5C4D">
            <w:pPr>
              <w:spacing w:line="260" w:lineRule="exact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广电作品填报频率、频道以及栏目名称。</w:t>
            </w:r>
          </w:p>
        </w:tc>
        <w:tc>
          <w:tcPr>
            <w:tcW w:w="993" w:type="dxa"/>
            <w:gridSpan w:val="2"/>
            <w:vAlign w:val="center"/>
          </w:tcPr>
          <w:p w14:paraId="5FF6B338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</w:t>
            </w:r>
          </w:p>
          <w:p w14:paraId="1A6D9E8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日期</w:t>
            </w:r>
          </w:p>
        </w:tc>
        <w:tc>
          <w:tcPr>
            <w:tcW w:w="4100" w:type="dxa"/>
            <w:gridSpan w:val="4"/>
            <w:vAlign w:val="center"/>
          </w:tcPr>
          <w:p w14:paraId="7A66C554">
            <w:pPr>
              <w:spacing w:line="260" w:lineRule="exact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广电作品填报×月×日×时×分，系列、连续报道填写起止日期。</w:t>
            </w:r>
          </w:p>
        </w:tc>
      </w:tr>
      <w:tr w14:paraId="60708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1418" w:type="dxa"/>
            <w:gridSpan w:val="2"/>
            <w:vAlign w:val="center"/>
          </w:tcPr>
          <w:p w14:paraId="2FC99FA4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新媒体作品</w:t>
            </w:r>
          </w:p>
          <w:p w14:paraId="32F6A552">
            <w:pPr>
              <w:spacing w:line="320" w:lineRule="exact"/>
              <w:jc w:val="center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网址</w:t>
            </w:r>
          </w:p>
        </w:tc>
        <w:tc>
          <w:tcPr>
            <w:tcW w:w="5221" w:type="dxa"/>
            <w:gridSpan w:val="7"/>
            <w:vAlign w:val="center"/>
          </w:tcPr>
          <w:p w14:paraId="78E7ED31">
            <w:pPr>
              <w:spacing w:line="26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Style w:val="15"/>
                <w:rFonts w:hint="eastAsia" w:ascii="Arial" w:hAnsi="Arial" w:eastAsia="宋体" w:cs="Arial"/>
                <w:color w:val="175CEB"/>
                <w:sz w:val="18"/>
                <w:szCs w:val="18"/>
              </w:rPr>
              <w:t>https://mp.weixin.qq.com/s?__biz=MjM5ODMzMDMyMw==&amp;mid=2654660450&amp;idx=1&amp;sn=519ebfac4d66d1db6d1643fcb1ae90f3&amp;chksm=bd022dde8a75a4c837f35180f940c794f2321da9f6461ff4cc6c8cb718ff54ff83492518920b&amp;token=549499365&amp;lang=zh_CN#rd</w:t>
            </w:r>
          </w:p>
        </w:tc>
        <w:tc>
          <w:tcPr>
            <w:tcW w:w="1725" w:type="dxa"/>
            <w:gridSpan w:val="2"/>
            <w:vAlign w:val="center"/>
          </w:tcPr>
          <w:p w14:paraId="79A0CB2B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是否为</w:t>
            </w:r>
          </w:p>
          <w:p w14:paraId="748372CC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“三好作品”</w:t>
            </w:r>
          </w:p>
        </w:tc>
        <w:tc>
          <w:tcPr>
            <w:tcW w:w="1549" w:type="dxa"/>
            <w:vAlign w:val="center"/>
          </w:tcPr>
          <w:p w14:paraId="3B30F695">
            <w:pPr>
              <w:spacing w:line="260" w:lineRule="exact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仿宋_GB2312"/>
                <w:color w:val="000000"/>
                <w:sz w:val="28"/>
                <w:lang w:val="en-US" w:eastAsia="zh-CN"/>
              </w:rPr>
              <w:t>否</w:t>
            </w:r>
          </w:p>
        </w:tc>
      </w:tr>
      <w:tr w14:paraId="6D9FA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5" w:hRule="atLeast"/>
        </w:trPr>
        <w:tc>
          <w:tcPr>
            <w:tcW w:w="1134" w:type="dxa"/>
            <w:vAlign w:val="center"/>
          </w:tcPr>
          <w:p w14:paraId="586BBE2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 w14:paraId="3869C97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采作</w:t>
            </w:r>
          </w:p>
          <w:p w14:paraId="4D61922C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编品</w:t>
            </w:r>
          </w:p>
          <w:p w14:paraId="33317C9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过简</w:t>
            </w:r>
          </w:p>
          <w:p w14:paraId="0C84DE0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程介</w:t>
            </w:r>
          </w:p>
          <w:p w14:paraId="6046AF72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779" w:type="dxa"/>
            <w:gridSpan w:val="11"/>
            <w:vAlign w:val="center"/>
          </w:tcPr>
          <w:p w14:paraId="248E98CD">
            <w:pPr>
              <w:pStyle w:val="9"/>
              <w:jc w:val="both"/>
              <w:rPr>
                <w:rFonts w:hint="eastAsia" w:ascii="仿宋_GB2312" w:hAnsi="仿宋" w:eastAsia="仿宋_GB2312" w:cstheme="minorBidi"/>
                <w:color w:val="000000"/>
                <w:kern w:val="2"/>
                <w:sz w:val="24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kern w:val="2"/>
                <w:sz w:val="24"/>
                <w:szCs w:val="18"/>
                <w:lang w:val="en-US" w:eastAsia="zh-CN" w:bidi="ar-SA"/>
              </w:rPr>
              <w:t>本专题聚焦一批车牌排名为C的城市，将其定义为“第C城”，深入观察和报道这些城市的历史文化和日常生活，挖掘C城的culture（文化），寻找c城最chill（松弛）的生活方式，看其如何在当下的城市竞争中找到自己的C位。本专题合计完成洛阳、自贡、珠海、十堰、淄博、泉州、桂林、昭通、鞍山、秦皇岛、蚌埠共11座城市的报道，其中往洛阳、自贡、珠海三座城市派出视频拍摄团队，分别采访制作了一条城市专题片。</w:t>
            </w:r>
          </w:p>
          <w:p w14:paraId="755233F1">
            <w:pPr>
              <w:pStyle w:val="9"/>
              <w:jc w:val="both"/>
              <w:rPr>
                <w:rFonts w:hint="eastAsia" w:ascii="仿宋_GB2312" w:hAnsi="仿宋" w:eastAsia="仿宋_GB2312" w:cstheme="minorBidi"/>
                <w:color w:val="000000"/>
                <w:kern w:val="2"/>
                <w:sz w:val="24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kern w:val="2"/>
                <w:sz w:val="24"/>
                <w:szCs w:val="18"/>
                <w:lang w:val="en-US" w:eastAsia="zh-CN" w:bidi="ar-SA"/>
              </w:rPr>
              <w:t>对每一个C城，本专题选择其最具辨识度、最能反应其城市特质的一个特色来进行报道和解读。如洛阳，视频记者与文字记者奔赴洛阳街头和龙门石窟，捕捉到这座古城在古老而厚重的历史之下，人们穿着汉服，轻盈地生活；十堰，这座热血澎湃的汽车之都，如今开始挥动网球拍；桂林，拥有世界一流的攀岩资源，是当下年轻人最爱的户外圣地之一。最后，本专题还采访了城市研究专家熊晓杰、史里芬，他们表示，当人改变了，向善、向美、向好，城市才会改变。</w:t>
            </w:r>
          </w:p>
        </w:tc>
      </w:tr>
      <w:tr w14:paraId="5F3AD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1" w:hRule="atLeast"/>
        </w:trPr>
        <w:tc>
          <w:tcPr>
            <w:tcW w:w="1134" w:type="dxa"/>
            <w:vAlign w:val="center"/>
          </w:tcPr>
          <w:p w14:paraId="36331F41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 w14:paraId="374ABD79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 w14:paraId="10787C4D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 w14:paraId="76595436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779" w:type="dxa"/>
            <w:gridSpan w:val="11"/>
            <w:vAlign w:val="center"/>
          </w:tcPr>
          <w:p w14:paraId="18BEAFAB">
            <w:pPr>
              <w:pStyle w:val="9"/>
              <w:ind w:firstLine="480" w:firstLineChars="200"/>
              <w:jc w:val="both"/>
              <w:rPr>
                <w:rFonts w:hint="eastAsia" w:ascii="仿宋_GB2312" w:hAnsi="仿宋" w:eastAsia="仿宋_GB2312" w:cstheme="minorBidi"/>
                <w:color w:val="000000"/>
                <w:kern w:val="2"/>
                <w:sz w:val="24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kern w:val="2"/>
                <w:sz w:val="24"/>
                <w:szCs w:val="18"/>
                <w:lang w:val="en-US" w:eastAsia="zh-CN" w:bidi="ar-SA"/>
              </w:rPr>
              <w:t>截至2024年9月20日，新周刊微信公众号发布“第C城”专题稿件9篇，总流量超过54万。</w:t>
            </w:r>
          </w:p>
          <w:p w14:paraId="07B744C8">
            <w:pPr>
              <w:pStyle w:val="9"/>
              <w:ind w:firstLine="480" w:firstLineChars="200"/>
              <w:jc w:val="both"/>
              <w:rPr>
                <w:rFonts w:hint="eastAsia" w:ascii="仿宋_GB2312" w:hAnsi="仿宋" w:eastAsia="仿宋_GB2312" w:cstheme="minorBidi"/>
                <w:color w:val="000000"/>
                <w:kern w:val="2"/>
                <w:sz w:val="24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kern w:val="2"/>
                <w:sz w:val="24"/>
                <w:szCs w:val="18"/>
                <w:lang w:val="en-US" w:eastAsia="zh-CN" w:bidi="ar-SA"/>
              </w:rPr>
              <w:t>此外，本专题还规划了“1+3”的配套视频，即1条预热片+洛阳、自贡、珠海三城主题短片。截至2024年9月20日，洛阳微博正片博文达76.6万阅读量，视频242万次观看量，转发2350次，评论1244次，点赞4115次。洛阳主题短片的两个衍生话题，分别拿下同城热搜第一：#洛阳在松弛这个赛道强得可怕# 在同城热搜榜第一、热搜实时趋势，阅读量1404.8万，讨论量438，互动量1万；#洛阳是留给中国人的一颗时间胶囊# 同城热搜榜第一、热搜实时趋势，阅读量1545.4万，讨论量5126，互动量1.1万。</w:t>
            </w:r>
          </w:p>
          <w:p w14:paraId="0196615E">
            <w:pPr>
              <w:ind w:firstLine="480" w:firstLineChars="200"/>
              <w:rPr>
                <w:rFonts w:hint="eastAsia" w:ascii="仿宋_GB2312" w:hAnsi="仿宋" w:eastAsia="仿宋_GB2312" w:cstheme="minorBidi"/>
                <w:color w:val="000000"/>
                <w:kern w:val="2"/>
                <w:sz w:val="24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kern w:val="2"/>
                <w:sz w:val="24"/>
                <w:szCs w:val="18"/>
                <w:lang w:val="en-US" w:eastAsia="zh-CN" w:bidi="ar-SA"/>
              </w:rPr>
              <w:t>微博主话题#适合你的第C城在哪里#阅读量 286.8万，讨论量2391，互动量1.3万。此外，视频号播放量1.7万，互动量2288；抖音播放量1.9万，互动量410；小红书观看量1677，互动量128。</w:t>
            </w:r>
          </w:p>
          <w:p w14:paraId="2AEAD8CA">
            <w:pPr>
              <w:ind w:firstLine="480" w:firstLineChars="200"/>
              <w:rPr>
                <w:rFonts w:hint="eastAsia" w:ascii="仿宋_GB2312" w:hAnsi="仿宋" w:eastAsia="仿宋_GB2312" w:cstheme="minorBidi"/>
                <w:color w:val="000000"/>
                <w:kern w:val="2"/>
                <w:sz w:val="24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kern w:val="2"/>
                <w:sz w:val="24"/>
                <w:szCs w:val="18"/>
                <w:lang w:val="en-US" w:eastAsia="zh-CN" w:bidi="ar-SA"/>
              </w:rPr>
              <w:t>在微博方面，微博共发布9条杂志相关内容，微博总阅读量228.7万；主话题#适合你的第C城在哪里#阅读量286.8万，讨论量2397，互动量1.3万；总话题阅读量5182.2万，讨论量1.4万，互动量4.3万。其中主文话题#C牌城市的生活到底有多松弛#在当天热搜12位。</w:t>
            </w:r>
          </w:p>
          <w:p w14:paraId="18A2F115">
            <w:pPr>
              <w:ind w:firstLine="480" w:firstLineChars="200"/>
              <w:rPr>
                <w:rFonts w:hint="eastAsia" w:ascii="仿宋_GB2312" w:hAnsi="仿宋" w:eastAsia="仿宋_GB2312" w:cstheme="minorBidi"/>
                <w:color w:val="000000"/>
                <w:kern w:val="2"/>
                <w:sz w:val="24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kern w:val="2"/>
                <w:sz w:val="24"/>
                <w:szCs w:val="18"/>
                <w:lang w:val="en-US" w:eastAsia="zh-CN" w:bidi="ar-SA"/>
              </w:rPr>
              <w:t>新周刊小红书累计发布相关笔记7篇，话题#第C城 浏览量6577，阅读（播放）量8989，笔记累计赞藏评607。</w:t>
            </w:r>
          </w:p>
          <w:p w14:paraId="45CDC25C">
            <w:pPr>
              <w:pStyle w:val="9"/>
              <w:ind w:firstLine="480" w:firstLineChars="200"/>
              <w:jc w:val="both"/>
              <w:rPr>
                <w:rFonts w:hint="eastAsia" w:ascii="仿宋_GB2312" w:hAnsi="仿宋" w:eastAsia="仿宋_GB2312" w:cstheme="minorBidi"/>
                <w:color w:val="000000"/>
                <w:kern w:val="2"/>
                <w:sz w:val="24"/>
                <w:szCs w:val="18"/>
                <w:lang w:val="en-US" w:eastAsia="zh-CN" w:bidi="ar-SA"/>
              </w:rPr>
            </w:pPr>
          </w:p>
          <w:p w14:paraId="3CBFAA0B">
            <w:pPr>
              <w:rPr>
                <w:rFonts w:hint="eastAsia" w:ascii="仿宋_GB2312" w:hAnsi="仿宋" w:eastAsia="仿宋_GB2312" w:cstheme="minorBidi"/>
                <w:color w:val="000000"/>
                <w:kern w:val="2"/>
                <w:sz w:val="24"/>
                <w:szCs w:val="18"/>
                <w:lang w:val="en-US" w:eastAsia="zh-CN" w:bidi="ar-SA"/>
              </w:rPr>
            </w:pPr>
          </w:p>
        </w:tc>
      </w:tr>
      <w:tr w14:paraId="05D05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</w:trPr>
        <w:tc>
          <w:tcPr>
            <w:tcW w:w="1134" w:type="dxa"/>
            <w:vMerge w:val="restart"/>
            <w:vAlign w:val="center"/>
          </w:tcPr>
          <w:p w14:paraId="7BFC70BA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54755600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14:paraId="749D721D">
            <w:pPr>
              <w:jc w:val="center"/>
              <w:rPr>
                <w:rFonts w:ascii="仿宋" w:hAnsi="仿宋" w:eastAsia="仿宋" w:cs="仿宋"/>
                <w:color w:val="000000"/>
                <w:spacing w:val="-1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0"/>
                <w:sz w:val="24"/>
                <w:szCs w:val="18"/>
              </w:rPr>
              <w:t>新媒体传播</w:t>
            </w:r>
          </w:p>
          <w:p w14:paraId="436EEDCF"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平台网址</w:t>
            </w:r>
          </w:p>
        </w:tc>
        <w:tc>
          <w:tcPr>
            <w:tcW w:w="347" w:type="dxa"/>
            <w:vAlign w:val="center"/>
          </w:tcPr>
          <w:p w14:paraId="3539CF3E"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1</w:t>
            </w:r>
          </w:p>
        </w:tc>
        <w:tc>
          <w:tcPr>
            <w:tcW w:w="7015" w:type="dxa"/>
            <w:gridSpan w:val="8"/>
            <w:vAlign w:val="center"/>
          </w:tcPr>
          <w:p w14:paraId="50F1121C"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fldChar w:fldCharType="begin"/>
            </w:r>
            <w:r>
              <w:instrText xml:space="preserve"> HYPERLINK "https://mp.weixin.qq.com/s?__biz=MjM5ODMzMDMyMw==&amp;mid=2654660450&amp;idx=1&amp;sn=519ebfac4d66d1db6d1643fcb1ae90f3&amp;chksm=bd022dde8a75a4c837f35180f940c794f2321da9f6461ff4cc6c8cb718ff54ff83492518920b&amp;token=549499365&amp;lang=zh_CN" \l "rd" </w:instrText>
            </w:r>
            <w:r>
              <w:fldChar w:fldCharType="separate"/>
            </w:r>
            <w:r>
              <w:rPr>
                <w:rStyle w:val="15"/>
                <w:rFonts w:ascii="Arial" w:hAnsi="Arial" w:eastAsia="宋体" w:cs="Arial"/>
                <w:color w:val="175CEB"/>
                <w:sz w:val="18"/>
                <w:szCs w:val="18"/>
              </w:rPr>
              <w:t>下一个网红城市，就在这27个C城里 (qq.com)</w:t>
            </w:r>
            <w:r>
              <w:rPr>
                <w:rStyle w:val="15"/>
                <w:rFonts w:ascii="Arial" w:hAnsi="Arial" w:eastAsia="宋体" w:cs="Arial"/>
                <w:color w:val="175CEB"/>
                <w:sz w:val="18"/>
                <w:szCs w:val="18"/>
              </w:rPr>
              <w:fldChar w:fldCharType="end"/>
            </w:r>
          </w:p>
        </w:tc>
      </w:tr>
      <w:tr w14:paraId="0FBE6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exact"/>
        </w:trPr>
        <w:tc>
          <w:tcPr>
            <w:tcW w:w="1134" w:type="dxa"/>
            <w:vMerge w:val="continue"/>
            <w:vAlign w:val="center"/>
          </w:tcPr>
          <w:p w14:paraId="5A91F7F4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17" w:type="dxa"/>
            <w:gridSpan w:val="2"/>
            <w:vMerge w:val="continue"/>
            <w:vAlign w:val="center"/>
          </w:tcPr>
          <w:p w14:paraId="7F65F5D1"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347" w:type="dxa"/>
            <w:vAlign w:val="center"/>
          </w:tcPr>
          <w:p w14:paraId="2CE2372A"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2</w:t>
            </w:r>
          </w:p>
        </w:tc>
        <w:tc>
          <w:tcPr>
            <w:tcW w:w="7015" w:type="dxa"/>
            <w:gridSpan w:val="8"/>
            <w:vAlign w:val="center"/>
          </w:tcPr>
          <w:p w14:paraId="7D6B12D5"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</w:t>
            </w:r>
            <w:r>
              <w:fldChar w:fldCharType="begin"/>
            </w:r>
            <w:r>
              <w:instrText xml:space="preserve"> HYPERLINK "https://mp.weixin.qq.com/s?__biz=MjM5ODMzMDMyMw==&amp;mid=2654664183&amp;idx=1&amp;sn=5c65137b6afc500396577cc239d4dd85&amp;chksm=bd023f4b8a75b65daa76036868a4ecca62a6bdc3ce2de3edc15d5a427c6fb6b10262758e07e6&amp;token=549499365&amp;lang=zh_CN" \l "rd" </w:instrText>
            </w:r>
            <w:r>
              <w:fldChar w:fldCharType="separate"/>
            </w:r>
            <w:r>
              <w:rPr>
                <w:rStyle w:val="15"/>
                <w:rFonts w:ascii="Arial" w:hAnsi="Arial" w:eastAsia="宋体" w:cs="Arial"/>
                <w:color w:val="175CEB"/>
                <w:sz w:val="18"/>
                <w:szCs w:val="18"/>
              </w:rPr>
              <w:t>广东最适合度假的城市，毫无班味 (qq.com)</w:t>
            </w:r>
            <w:r>
              <w:rPr>
                <w:rStyle w:val="15"/>
                <w:rFonts w:ascii="Arial" w:hAnsi="Arial" w:eastAsia="宋体" w:cs="Arial"/>
                <w:color w:val="175CEB"/>
                <w:sz w:val="18"/>
                <w:szCs w:val="18"/>
              </w:rPr>
              <w:fldChar w:fldCharType="end"/>
            </w:r>
          </w:p>
        </w:tc>
      </w:tr>
      <w:tr w14:paraId="2909C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exact"/>
        </w:trPr>
        <w:tc>
          <w:tcPr>
            <w:tcW w:w="1134" w:type="dxa"/>
            <w:vMerge w:val="continue"/>
            <w:vAlign w:val="center"/>
          </w:tcPr>
          <w:p w14:paraId="1DF81367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17" w:type="dxa"/>
            <w:gridSpan w:val="2"/>
            <w:vMerge w:val="continue"/>
            <w:vAlign w:val="center"/>
          </w:tcPr>
          <w:p w14:paraId="4B1ADD58"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</w:p>
        </w:tc>
        <w:tc>
          <w:tcPr>
            <w:tcW w:w="347" w:type="dxa"/>
            <w:vAlign w:val="center"/>
          </w:tcPr>
          <w:p w14:paraId="510D1847">
            <w:pPr>
              <w:rPr>
                <w:rFonts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  <w:t>3</w:t>
            </w:r>
          </w:p>
        </w:tc>
        <w:tc>
          <w:tcPr>
            <w:tcW w:w="7015" w:type="dxa"/>
            <w:gridSpan w:val="8"/>
            <w:vAlign w:val="center"/>
          </w:tcPr>
          <w:p w14:paraId="7E694F07">
            <w:pPr>
              <w:rPr>
                <w:rFonts w:ascii="仿宋" w:hAnsi="仿宋" w:eastAsia="仿宋"/>
                <w:color w:val="000000"/>
                <w:szCs w:val="21"/>
              </w:rPr>
            </w:pPr>
            <w:r>
              <w:fldChar w:fldCharType="begin"/>
            </w:r>
            <w:r>
              <w:instrText xml:space="preserve"> HYPERLINK "https://mp.weixin.qq.com/s?__biz=MjM5ODMzMDMyMw==&amp;mid=2654663687&amp;idx=1&amp;sn=6a2bcccd711a14d10e1a73ee6bbf705d&amp;chksm=bd023ebb8a75b7ad9f1d9043b2f1160e45d79b041c84640af2aa2cbfa4bbb771b0cd0d4cb2c2&amp;token=549499365&amp;lang=zh_CN" \l "rd" </w:instrText>
            </w:r>
            <w:r>
              <w:fldChar w:fldCharType="separate"/>
            </w:r>
            <w:r>
              <w:rPr>
                <w:rStyle w:val="15"/>
                <w:rFonts w:ascii="Arial" w:hAnsi="Arial" w:eastAsia="宋体" w:cs="Arial"/>
                <w:color w:val="175CEB"/>
                <w:sz w:val="18"/>
                <w:szCs w:val="18"/>
              </w:rPr>
              <w:t>郑钦文向前走，十堰静悄悄 (qq.com)</w:t>
            </w:r>
            <w:r>
              <w:rPr>
                <w:rStyle w:val="15"/>
                <w:rFonts w:ascii="Arial" w:hAnsi="Arial" w:eastAsia="宋体" w:cs="Arial"/>
                <w:color w:val="175CEB"/>
                <w:sz w:val="18"/>
                <w:szCs w:val="18"/>
              </w:rPr>
              <w:fldChar w:fldCharType="end"/>
            </w:r>
          </w:p>
        </w:tc>
      </w:tr>
      <w:tr w14:paraId="5E561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exact"/>
        </w:trPr>
        <w:tc>
          <w:tcPr>
            <w:tcW w:w="1134" w:type="dxa"/>
            <w:vMerge w:val="continue"/>
            <w:vAlign w:val="center"/>
          </w:tcPr>
          <w:p w14:paraId="40CAB92D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0CD586AA">
            <w:pPr>
              <w:rPr>
                <w:rFonts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阅读量（浏览量、点击量）</w:t>
            </w:r>
          </w:p>
        </w:tc>
        <w:tc>
          <w:tcPr>
            <w:tcW w:w="1844" w:type="dxa"/>
            <w:gridSpan w:val="2"/>
            <w:vAlign w:val="center"/>
          </w:tcPr>
          <w:p w14:paraId="769BF1DC">
            <w:pPr>
              <w:rPr>
                <w:rFonts w:hint="default" w:ascii="仿宋" w:hAnsi="仿宋" w:eastAsia="仿宋"/>
                <w:color w:val="000000"/>
                <w:sz w:val="22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16"/>
                <w:lang w:val="en-US" w:eastAsia="zh-CN"/>
              </w:rPr>
              <w:t>35万</w:t>
            </w:r>
          </w:p>
        </w:tc>
        <w:tc>
          <w:tcPr>
            <w:tcW w:w="992" w:type="dxa"/>
            <w:gridSpan w:val="2"/>
            <w:vAlign w:val="center"/>
          </w:tcPr>
          <w:p w14:paraId="579A7769">
            <w:pPr>
              <w:rPr>
                <w:rFonts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16"/>
              </w:rPr>
              <w:t>转载量</w:t>
            </w:r>
          </w:p>
        </w:tc>
        <w:tc>
          <w:tcPr>
            <w:tcW w:w="1985" w:type="dxa"/>
            <w:gridSpan w:val="3"/>
            <w:vAlign w:val="center"/>
          </w:tcPr>
          <w:p w14:paraId="5BE3E5F6">
            <w:pPr>
              <w:rPr>
                <w:rFonts w:hint="eastAsia" w:ascii="仿宋" w:hAnsi="仿宋" w:eastAsia="仿宋"/>
                <w:color w:val="000000"/>
                <w:sz w:val="22"/>
                <w:szCs w:val="16"/>
                <w:lang w:val="en-US" w:eastAsia="zh-CN"/>
              </w:rPr>
            </w:pPr>
          </w:p>
        </w:tc>
        <w:tc>
          <w:tcPr>
            <w:tcW w:w="992" w:type="dxa"/>
            <w:vAlign w:val="center"/>
          </w:tcPr>
          <w:p w14:paraId="50FA0102">
            <w:pPr>
              <w:rPr>
                <w:rFonts w:hint="eastAsia" w:ascii="仿宋" w:hAnsi="仿宋" w:eastAsia="仿宋"/>
                <w:color w:val="000000"/>
                <w:sz w:val="22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16"/>
                <w:lang w:val="en-US" w:eastAsia="zh-CN"/>
              </w:rPr>
              <w:t>互动量</w:t>
            </w:r>
          </w:p>
        </w:tc>
        <w:tc>
          <w:tcPr>
            <w:tcW w:w="1549" w:type="dxa"/>
            <w:vAlign w:val="center"/>
          </w:tcPr>
          <w:p w14:paraId="03DD5D6F">
            <w:pPr>
              <w:rPr>
                <w:rFonts w:hint="default" w:ascii="仿宋" w:hAnsi="仿宋" w:eastAsia="仿宋"/>
                <w:color w:val="000000"/>
                <w:sz w:val="22"/>
                <w:szCs w:val="16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16"/>
                <w:lang w:val="en-US" w:eastAsia="zh-CN"/>
              </w:rPr>
              <w:t>1000以上</w:t>
            </w:r>
          </w:p>
        </w:tc>
      </w:tr>
      <w:tr w14:paraId="06510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1" w:hRule="exact"/>
        </w:trPr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 w14:paraId="23F0E541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 w14:paraId="6B97AD5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初推</w:t>
            </w:r>
          </w:p>
          <w:p w14:paraId="34E14AA1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评荐</w:t>
            </w:r>
          </w:p>
          <w:p w14:paraId="41F8D788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评理</w:t>
            </w:r>
          </w:p>
          <w:p w14:paraId="02715C78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语由</w:t>
            </w:r>
          </w:p>
          <w:p w14:paraId="51F515D3"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779" w:type="dxa"/>
            <w:gridSpan w:val="11"/>
            <w:tcBorders>
              <w:bottom w:val="single" w:color="auto" w:sz="4" w:space="0"/>
            </w:tcBorders>
            <w:vAlign w:val="center"/>
          </w:tcPr>
          <w:p w14:paraId="42531C44">
            <w:pPr>
              <w:ind w:firstLine="480" w:firstLineChars="200"/>
              <w:rPr>
                <w:rFonts w:hint="eastAsia" w:ascii="仿宋_GB2312" w:hAnsi="仿宋" w:eastAsia="仿宋_GB2312" w:cstheme="minorBidi"/>
                <w:color w:val="000000"/>
                <w:kern w:val="2"/>
                <w:sz w:val="24"/>
                <w:szCs w:val="18"/>
                <w:lang w:val="en-US" w:eastAsia="zh-CN" w:bidi="ar-SA"/>
              </w:rPr>
            </w:pPr>
          </w:p>
          <w:p w14:paraId="15D7F57B">
            <w:pPr>
              <w:ind w:firstLine="480" w:firstLineChars="200"/>
              <w:rPr>
                <w:rFonts w:hint="eastAsia" w:ascii="仿宋_GB2312" w:hAnsi="仿宋" w:eastAsia="仿宋_GB2312" w:cstheme="minorBidi"/>
                <w:color w:val="000000"/>
                <w:kern w:val="2"/>
                <w:sz w:val="24"/>
                <w:szCs w:val="18"/>
                <w:lang w:val="en-US" w:eastAsia="zh-CN" w:bidi="ar-SA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kern w:val="2"/>
                <w:sz w:val="24"/>
                <w:szCs w:val="18"/>
                <w:lang w:val="en-US" w:eastAsia="zh-CN" w:bidi="ar-SA"/>
              </w:rPr>
              <w:t xml:space="preserve">   《第C城》专题延续了新周刊对中国城市观察的思路，尝试从12个C城中看见中国中等城市的历史及发展现状，大胆立论，小心求证</w:t>
            </w:r>
            <w:bookmarkStart w:id="0" w:name="_GoBack"/>
            <w:bookmarkEnd w:id="0"/>
            <w:r>
              <w:rPr>
                <w:rFonts w:hint="eastAsia" w:ascii="仿宋_GB2312" w:hAnsi="仿宋" w:eastAsia="仿宋_GB2312" w:cstheme="minorBidi"/>
                <w:color w:val="000000"/>
                <w:kern w:val="2"/>
                <w:sz w:val="24"/>
                <w:szCs w:val="18"/>
                <w:lang w:val="en-US" w:eastAsia="zh-CN" w:bidi="ar-SA"/>
              </w:rPr>
              <w:t>，通过行走、观察、剖析、思考，以单个城市的走向，看城市集群的趋势，为中国城市图景留下一份A、B城之外的“第三城”历史存档。</w:t>
            </w:r>
          </w:p>
          <w:p w14:paraId="31875D0E">
            <w:pPr>
              <w:spacing w:line="240" w:lineRule="exact"/>
              <w:rPr>
                <w:rFonts w:hint="eastAsia" w:ascii="华文中宋" w:hAnsi="华文中宋" w:eastAsia="华文中宋"/>
                <w:color w:val="000000"/>
                <w:spacing w:val="-2"/>
                <w:sz w:val="28"/>
                <w:lang w:val="en-US" w:eastAsia="zh-CN"/>
              </w:rPr>
            </w:pPr>
          </w:p>
          <w:p w14:paraId="3109BF00">
            <w:pPr>
              <w:spacing w:line="240" w:lineRule="exact"/>
              <w:ind w:firstLine="552" w:firstLineChars="200"/>
              <w:rPr>
                <w:rFonts w:hint="eastAsia" w:ascii="华文中宋" w:hAnsi="华文中宋" w:eastAsia="华文中宋"/>
                <w:color w:val="000000"/>
                <w:spacing w:val="-2"/>
                <w:sz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  <w:lang w:val="en-US" w:eastAsia="zh-CN"/>
              </w:rPr>
              <w:t xml:space="preserve">                           签名：（盖单位公章）</w:t>
            </w:r>
          </w:p>
          <w:p w14:paraId="321630E4">
            <w:pPr>
              <w:spacing w:line="240" w:lineRule="exact"/>
              <w:ind w:firstLine="552" w:firstLineChars="200"/>
              <w:rPr>
                <w:rFonts w:hint="eastAsia" w:ascii="华文中宋" w:hAnsi="华文中宋" w:eastAsia="华文中宋"/>
                <w:color w:val="000000"/>
                <w:spacing w:val="-2"/>
                <w:sz w:val="28"/>
                <w:lang w:val="en-US" w:eastAsia="zh-CN"/>
              </w:rPr>
            </w:pPr>
          </w:p>
          <w:p w14:paraId="5DF11F77">
            <w:pPr>
              <w:spacing w:line="240" w:lineRule="exact"/>
              <w:ind w:firstLine="552" w:firstLineChars="200"/>
              <w:rPr>
                <w:rFonts w:hint="eastAsia" w:ascii="仿宋_GB2312" w:hAnsi="仿宋" w:eastAsia="仿宋_GB2312" w:cstheme="minorBidi"/>
                <w:color w:val="000000"/>
                <w:kern w:val="2"/>
                <w:sz w:val="24"/>
                <w:szCs w:val="18"/>
                <w:lang w:val="en-US" w:eastAsia="zh-CN" w:bidi="ar-SA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  <w:lang w:val="en-US" w:eastAsia="zh-CN"/>
              </w:rPr>
              <w:t xml:space="preserve">                                 2025年4月2日</w:t>
            </w:r>
          </w:p>
        </w:tc>
      </w:tr>
    </w:tbl>
    <w:p w14:paraId="6DBEE78A">
      <w:pPr>
        <w:rPr>
          <w:rFonts w:ascii="华文仿宋" w:hAnsi="华文仿宋" w:eastAsia="华文仿宋"/>
          <w:color w:val="000000"/>
          <w:szCs w:val="32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1440" w:right="1247" w:bottom="1134" w:left="1247" w:header="851" w:footer="1418" w:gutter="0"/>
          <w:pgNumType w:fmt="numberInDash"/>
          <w:cols w:space="425" w:num="1"/>
          <w:docGrid w:type="lines" w:linePitch="312" w:charSpace="0"/>
        </w:sectPr>
      </w:pPr>
    </w:p>
    <w:p w14:paraId="0C34C51F">
      <w:pPr>
        <w:widowControl/>
        <w:jc w:val="left"/>
        <w:rPr>
          <w:rFonts w:hint="eastAsia" w:ascii="楷体" w:hAnsi="楷体" w:eastAsia="楷体"/>
          <w:color w:val="000000"/>
          <w:sz w:val="28"/>
          <w:szCs w:val="28"/>
          <w:lang w:eastAsia="zh-CN"/>
        </w:rPr>
      </w:pPr>
    </w:p>
    <w:sectPr>
      <w:headerReference r:id="rId7" w:type="default"/>
      <w:footerReference r:id="rId9" w:type="default"/>
      <w:headerReference r:id="rId8" w:type="even"/>
      <w:pgSz w:w="11906" w:h="16838"/>
      <w:pgMar w:top="1837" w:right="1729" w:bottom="1213" w:left="1729" w:header="851" w:footer="1134" w:gutter="0"/>
      <w:pgNumType w:fmt="numberInDash"/>
      <w:cols w:space="0" w:num="1"/>
      <w:docGrid w:type="lines" w:linePitch="44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94476599"/>
    </w:sdtPr>
    <w:sdtEndPr>
      <w:rPr>
        <w:rFonts w:ascii="仿宋" w:hAnsi="仿宋" w:eastAsia="仿宋"/>
        <w:sz w:val="24"/>
      </w:rPr>
    </w:sdtEndPr>
    <w:sdtContent>
      <w:p w14:paraId="7EEA1E9C">
        <w:pPr>
          <w:pStyle w:val="7"/>
          <w:jc w:val="right"/>
          <w:rPr>
            <w:rFonts w:ascii="仿宋" w:hAnsi="仿宋" w:eastAsia="仿宋"/>
            <w:sz w:val="24"/>
          </w:rPr>
        </w:pPr>
        <w:r>
          <w:rPr>
            <w:rFonts w:ascii="仿宋" w:hAnsi="仿宋" w:eastAsia="仿宋"/>
            <w:sz w:val="24"/>
          </w:rPr>
          <w:fldChar w:fldCharType="begin"/>
        </w:r>
        <w:r>
          <w:rPr>
            <w:rFonts w:ascii="仿宋" w:hAnsi="仿宋" w:eastAsia="仿宋"/>
            <w:sz w:val="24"/>
          </w:rPr>
          <w:instrText xml:space="preserve">PAGE   \* MERGEFORMAT</w:instrText>
        </w:r>
        <w:r>
          <w:rPr>
            <w:rFonts w:ascii="仿宋" w:hAnsi="仿宋" w:eastAsia="仿宋"/>
            <w:sz w:val="24"/>
          </w:rPr>
          <w:fldChar w:fldCharType="separate"/>
        </w:r>
        <w:r>
          <w:rPr>
            <w:rFonts w:ascii="仿宋" w:hAnsi="仿宋" w:eastAsia="仿宋"/>
            <w:sz w:val="24"/>
            <w:lang w:val="zh-CN"/>
          </w:rPr>
          <w:t>-</w:t>
        </w:r>
        <w:r>
          <w:rPr>
            <w:rFonts w:ascii="仿宋" w:hAnsi="仿宋" w:eastAsia="仿宋"/>
            <w:sz w:val="24"/>
          </w:rPr>
          <w:t xml:space="preserve"> 19 -</w:t>
        </w:r>
        <w:r>
          <w:rPr>
            <w:rFonts w:ascii="仿宋" w:hAnsi="仿宋" w:eastAsia="仿宋"/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782565183"/>
    </w:sdtPr>
    <w:sdtEndPr>
      <w:rPr>
        <w:rFonts w:ascii="仿宋" w:hAnsi="仿宋" w:eastAsia="仿宋"/>
        <w:sz w:val="24"/>
      </w:rPr>
    </w:sdtEndPr>
    <w:sdtContent>
      <w:p w14:paraId="6292ED14">
        <w:pPr>
          <w:pStyle w:val="7"/>
          <w:rPr>
            <w:rFonts w:ascii="仿宋" w:hAnsi="仿宋" w:eastAsia="仿宋"/>
            <w:sz w:val="24"/>
          </w:rPr>
        </w:pPr>
        <w:r>
          <w:rPr>
            <w:rFonts w:ascii="仿宋" w:hAnsi="仿宋" w:eastAsia="仿宋"/>
            <w:sz w:val="24"/>
          </w:rPr>
          <w:fldChar w:fldCharType="begin"/>
        </w:r>
        <w:r>
          <w:rPr>
            <w:rFonts w:ascii="仿宋" w:hAnsi="仿宋" w:eastAsia="仿宋"/>
            <w:sz w:val="24"/>
          </w:rPr>
          <w:instrText xml:space="preserve">PAGE   \* MERGEFORMAT</w:instrText>
        </w:r>
        <w:r>
          <w:rPr>
            <w:rFonts w:ascii="仿宋" w:hAnsi="仿宋" w:eastAsia="仿宋"/>
            <w:sz w:val="24"/>
          </w:rPr>
          <w:fldChar w:fldCharType="separate"/>
        </w:r>
        <w:r>
          <w:rPr>
            <w:rFonts w:ascii="仿宋" w:hAnsi="仿宋" w:eastAsia="仿宋"/>
            <w:sz w:val="24"/>
            <w:lang w:val="zh-CN"/>
          </w:rPr>
          <w:t>-</w:t>
        </w:r>
        <w:r>
          <w:rPr>
            <w:rFonts w:ascii="仿宋" w:hAnsi="仿宋" w:eastAsia="仿宋"/>
            <w:sz w:val="24"/>
          </w:rPr>
          <w:t xml:space="preserve"> 20 -</w:t>
        </w:r>
        <w:r>
          <w:rPr>
            <w:rFonts w:ascii="仿宋" w:hAnsi="仿宋" w:eastAsia="仿宋"/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93092997"/>
    </w:sdtPr>
    <w:sdtEndPr>
      <w:rPr>
        <w:rFonts w:ascii="仿宋" w:hAnsi="仿宋" w:eastAsia="仿宋"/>
        <w:sz w:val="24"/>
      </w:rPr>
    </w:sdtEndPr>
    <w:sdtContent>
      <w:p w14:paraId="3368E00A">
        <w:pPr>
          <w:pStyle w:val="7"/>
          <w:jc w:val="right"/>
          <w:rPr>
            <w:rFonts w:ascii="仿宋" w:hAnsi="仿宋" w:eastAsia="仿宋"/>
            <w:sz w:val="24"/>
          </w:rPr>
        </w:pPr>
        <w:r>
          <w:rPr>
            <w:rFonts w:ascii="仿宋" w:hAnsi="仿宋" w:eastAsia="仿宋"/>
            <w:sz w:val="24"/>
          </w:rPr>
          <w:fldChar w:fldCharType="begin"/>
        </w:r>
        <w:r>
          <w:rPr>
            <w:rFonts w:ascii="仿宋" w:hAnsi="仿宋" w:eastAsia="仿宋"/>
            <w:sz w:val="24"/>
          </w:rPr>
          <w:instrText xml:space="preserve">PAGE   \* MERGEFORMAT</w:instrText>
        </w:r>
        <w:r>
          <w:rPr>
            <w:rFonts w:ascii="仿宋" w:hAnsi="仿宋" w:eastAsia="仿宋"/>
            <w:sz w:val="24"/>
          </w:rPr>
          <w:fldChar w:fldCharType="separate"/>
        </w:r>
        <w:r>
          <w:rPr>
            <w:rFonts w:ascii="仿宋" w:hAnsi="仿宋" w:eastAsia="仿宋"/>
            <w:sz w:val="24"/>
            <w:lang w:val="zh-CN"/>
          </w:rPr>
          <w:t>-</w:t>
        </w:r>
        <w:r>
          <w:rPr>
            <w:rFonts w:ascii="仿宋" w:hAnsi="仿宋" w:eastAsia="仿宋"/>
            <w:sz w:val="24"/>
          </w:rPr>
          <w:t xml:space="preserve"> 27 -</w:t>
        </w:r>
        <w:r>
          <w:rPr>
            <w:rFonts w:ascii="仿宋" w:hAnsi="仿宋" w:eastAsia="仿宋"/>
            <w:sz w:val="24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4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FFD5CC">
    <w:pPr>
      <w:pStyle w:val="8"/>
      <w:pBdr>
        <w:bottom w:val="none" w:color="auto" w:sz="0" w:space="0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28DEE3">
    <w:pPr>
      <w:pStyle w:val="8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1C2A9A">
    <w:pPr>
      <w:pStyle w:val="4"/>
      <w:spacing w:after="0" w:line="320" w:lineRule="exact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43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1D0"/>
    <w:rsid w:val="0000028D"/>
    <w:rsid w:val="00001010"/>
    <w:rsid w:val="00005C73"/>
    <w:rsid w:val="000061B4"/>
    <w:rsid w:val="000071F4"/>
    <w:rsid w:val="00007CE7"/>
    <w:rsid w:val="0001069A"/>
    <w:rsid w:val="00011C34"/>
    <w:rsid w:val="00013087"/>
    <w:rsid w:val="000135DB"/>
    <w:rsid w:val="00015697"/>
    <w:rsid w:val="00015DAA"/>
    <w:rsid w:val="00016D88"/>
    <w:rsid w:val="00017945"/>
    <w:rsid w:val="00020ECE"/>
    <w:rsid w:val="00021278"/>
    <w:rsid w:val="00023E55"/>
    <w:rsid w:val="00024CB2"/>
    <w:rsid w:val="00024EF7"/>
    <w:rsid w:val="000261C2"/>
    <w:rsid w:val="0002634A"/>
    <w:rsid w:val="00027907"/>
    <w:rsid w:val="00031BE8"/>
    <w:rsid w:val="00032273"/>
    <w:rsid w:val="00036731"/>
    <w:rsid w:val="00036CCC"/>
    <w:rsid w:val="00036E1E"/>
    <w:rsid w:val="00040241"/>
    <w:rsid w:val="000408CC"/>
    <w:rsid w:val="00041CB5"/>
    <w:rsid w:val="0004223D"/>
    <w:rsid w:val="000428A8"/>
    <w:rsid w:val="00044F8D"/>
    <w:rsid w:val="0004547C"/>
    <w:rsid w:val="0005001D"/>
    <w:rsid w:val="00051C35"/>
    <w:rsid w:val="00052D15"/>
    <w:rsid w:val="00053380"/>
    <w:rsid w:val="00053953"/>
    <w:rsid w:val="000577F1"/>
    <w:rsid w:val="00061030"/>
    <w:rsid w:val="00061CAA"/>
    <w:rsid w:val="00062B0B"/>
    <w:rsid w:val="00062DCC"/>
    <w:rsid w:val="00064F86"/>
    <w:rsid w:val="00066DA5"/>
    <w:rsid w:val="00067EC4"/>
    <w:rsid w:val="00071D1B"/>
    <w:rsid w:val="0007280F"/>
    <w:rsid w:val="000820C4"/>
    <w:rsid w:val="000836A9"/>
    <w:rsid w:val="000842E1"/>
    <w:rsid w:val="000851DA"/>
    <w:rsid w:val="000851F4"/>
    <w:rsid w:val="000861E2"/>
    <w:rsid w:val="00090CED"/>
    <w:rsid w:val="000949A0"/>
    <w:rsid w:val="00094ADC"/>
    <w:rsid w:val="00094D9E"/>
    <w:rsid w:val="00096905"/>
    <w:rsid w:val="000971B2"/>
    <w:rsid w:val="000A0C58"/>
    <w:rsid w:val="000A2CD4"/>
    <w:rsid w:val="000A3836"/>
    <w:rsid w:val="000A4250"/>
    <w:rsid w:val="000A681E"/>
    <w:rsid w:val="000B15D5"/>
    <w:rsid w:val="000B257F"/>
    <w:rsid w:val="000B618F"/>
    <w:rsid w:val="000C2599"/>
    <w:rsid w:val="000C3815"/>
    <w:rsid w:val="000C3B16"/>
    <w:rsid w:val="000C4494"/>
    <w:rsid w:val="000C6935"/>
    <w:rsid w:val="000C7EC8"/>
    <w:rsid w:val="000D0112"/>
    <w:rsid w:val="000D1732"/>
    <w:rsid w:val="000D2BB9"/>
    <w:rsid w:val="000D2E3A"/>
    <w:rsid w:val="000D4896"/>
    <w:rsid w:val="000D5C55"/>
    <w:rsid w:val="000D62B5"/>
    <w:rsid w:val="000D7713"/>
    <w:rsid w:val="000D799A"/>
    <w:rsid w:val="000E058E"/>
    <w:rsid w:val="000E088A"/>
    <w:rsid w:val="000E3A14"/>
    <w:rsid w:val="000E4831"/>
    <w:rsid w:val="000E4EB9"/>
    <w:rsid w:val="000E51C1"/>
    <w:rsid w:val="000E6BA9"/>
    <w:rsid w:val="000E70AD"/>
    <w:rsid w:val="000E7278"/>
    <w:rsid w:val="000F0C45"/>
    <w:rsid w:val="000F123D"/>
    <w:rsid w:val="000F125C"/>
    <w:rsid w:val="000F4C34"/>
    <w:rsid w:val="000F5A84"/>
    <w:rsid w:val="001003D5"/>
    <w:rsid w:val="00100A8E"/>
    <w:rsid w:val="001016AE"/>
    <w:rsid w:val="00103353"/>
    <w:rsid w:val="00110D2D"/>
    <w:rsid w:val="00110ED1"/>
    <w:rsid w:val="00112877"/>
    <w:rsid w:val="00112A92"/>
    <w:rsid w:val="001135FF"/>
    <w:rsid w:val="00113F65"/>
    <w:rsid w:val="00114BDF"/>
    <w:rsid w:val="00117F06"/>
    <w:rsid w:val="001200C4"/>
    <w:rsid w:val="00120B47"/>
    <w:rsid w:val="001216D2"/>
    <w:rsid w:val="00121748"/>
    <w:rsid w:val="0012212C"/>
    <w:rsid w:val="00123476"/>
    <w:rsid w:val="00125A0C"/>
    <w:rsid w:val="00132397"/>
    <w:rsid w:val="00136E29"/>
    <w:rsid w:val="00137198"/>
    <w:rsid w:val="0014408B"/>
    <w:rsid w:val="001464BB"/>
    <w:rsid w:val="001469B1"/>
    <w:rsid w:val="00146C56"/>
    <w:rsid w:val="00147115"/>
    <w:rsid w:val="00152D12"/>
    <w:rsid w:val="00153EAD"/>
    <w:rsid w:val="00154043"/>
    <w:rsid w:val="0015436A"/>
    <w:rsid w:val="001549FA"/>
    <w:rsid w:val="00155B1A"/>
    <w:rsid w:val="00156EAA"/>
    <w:rsid w:val="00157384"/>
    <w:rsid w:val="001609D5"/>
    <w:rsid w:val="001627B2"/>
    <w:rsid w:val="0016353B"/>
    <w:rsid w:val="00166BA9"/>
    <w:rsid w:val="0017092C"/>
    <w:rsid w:val="001717F2"/>
    <w:rsid w:val="00171B1A"/>
    <w:rsid w:val="0017388B"/>
    <w:rsid w:val="0017633C"/>
    <w:rsid w:val="00176B73"/>
    <w:rsid w:val="0017782A"/>
    <w:rsid w:val="00180821"/>
    <w:rsid w:val="00181114"/>
    <w:rsid w:val="001815BA"/>
    <w:rsid w:val="001819EE"/>
    <w:rsid w:val="00182516"/>
    <w:rsid w:val="00182DF0"/>
    <w:rsid w:val="00183C41"/>
    <w:rsid w:val="0018480A"/>
    <w:rsid w:val="001903A2"/>
    <w:rsid w:val="00190CBF"/>
    <w:rsid w:val="001939FC"/>
    <w:rsid w:val="00195361"/>
    <w:rsid w:val="001957D6"/>
    <w:rsid w:val="001959CB"/>
    <w:rsid w:val="00196A8B"/>
    <w:rsid w:val="0019726D"/>
    <w:rsid w:val="001A1150"/>
    <w:rsid w:val="001A3FB1"/>
    <w:rsid w:val="001A42E7"/>
    <w:rsid w:val="001A5DC5"/>
    <w:rsid w:val="001A739C"/>
    <w:rsid w:val="001B29AE"/>
    <w:rsid w:val="001B2AD9"/>
    <w:rsid w:val="001B2F0B"/>
    <w:rsid w:val="001B365B"/>
    <w:rsid w:val="001B5267"/>
    <w:rsid w:val="001B5C22"/>
    <w:rsid w:val="001B6049"/>
    <w:rsid w:val="001B7DB1"/>
    <w:rsid w:val="001C3BE7"/>
    <w:rsid w:val="001C45BB"/>
    <w:rsid w:val="001C4F89"/>
    <w:rsid w:val="001C4FA1"/>
    <w:rsid w:val="001C5601"/>
    <w:rsid w:val="001C7193"/>
    <w:rsid w:val="001C7FFC"/>
    <w:rsid w:val="001D1356"/>
    <w:rsid w:val="001D1CB2"/>
    <w:rsid w:val="001D39F9"/>
    <w:rsid w:val="001D603D"/>
    <w:rsid w:val="001D6F8F"/>
    <w:rsid w:val="001D70AF"/>
    <w:rsid w:val="001E0BEC"/>
    <w:rsid w:val="001E1AC9"/>
    <w:rsid w:val="001E2BFB"/>
    <w:rsid w:val="001E45E9"/>
    <w:rsid w:val="001E77BB"/>
    <w:rsid w:val="001F0393"/>
    <w:rsid w:val="001F3174"/>
    <w:rsid w:val="001F5016"/>
    <w:rsid w:val="001F6AD6"/>
    <w:rsid w:val="001F71CD"/>
    <w:rsid w:val="001F7C0F"/>
    <w:rsid w:val="0020047A"/>
    <w:rsid w:val="00205370"/>
    <w:rsid w:val="00205E8D"/>
    <w:rsid w:val="002066F3"/>
    <w:rsid w:val="002067BD"/>
    <w:rsid w:val="002107A5"/>
    <w:rsid w:val="00210F66"/>
    <w:rsid w:val="00212122"/>
    <w:rsid w:val="002129B2"/>
    <w:rsid w:val="002137B2"/>
    <w:rsid w:val="0021579D"/>
    <w:rsid w:val="002158B1"/>
    <w:rsid w:val="002163DA"/>
    <w:rsid w:val="00216858"/>
    <w:rsid w:val="00221089"/>
    <w:rsid w:val="0022355A"/>
    <w:rsid w:val="002245BD"/>
    <w:rsid w:val="002246F2"/>
    <w:rsid w:val="00224BCC"/>
    <w:rsid w:val="00226FCD"/>
    <w:rsid w:val="0023134A"/>
    <w:rsid w:val="00232249"/>
    <w:rsid w:val="00233499"/>
    <w:rsid w:val="0023415C"/>
    <w:rsid w:val="0023564E"/>
    <w:rsid w:val="0023569A"/>
    <w:rsid w:val="002365CE"/>
    <w:rsid w:val="00237C4B"/>
    <w:rsid w:val="002400D2"/>
    <w:rsid w:val="00240C46"/>
    <w:rsid w:val="00242ACE"/>
    <w:rsid w:val="00242F17"/>
    <w:rsid w:val="0024309D"/>
    <w:rsid w:val="00243393"/>
    <w:rsid w:val="00244D1F"/>
    <w:rsid w:val="00245319"/>
    <w:rsid w:val="00246390"/>
    <w:rsid w:val="00247BAA"/>
    <w:rsid w:val="002513E9"/>
    <w:rsid w:val="0025234C"/>
    <w:rsid w:val="002528C2"/>
    <w:rsid w:val="00253E42"/>
    <w:rsid w:val="00255BBE"/>
    <w:rsid w:val="00256F9A"/>
    <w:rsid w:val="0026032D"/>
    <w:rsid w:val="0026280F"/>
    <w:rsid w:val="00265BAB"/>
    <w:rsid w:val="0027108F"/>
    <w:rsid w:val="00273D5D"/>
    <w:rsid w:val="0028052F"/>
    <w:rsid w:val="00280FDF"/>
    <w:rsid w:val="00281232"/>
    <w:rsid w:val="002818E3"/>
    <w:rsid w:val="00281B23"/>
    <w:rsid w:val="00285466"/>
    <w:rsid w:val="00285B93"/>
    <w:rsid w:val="00286508"/>
    <w:rsid w:val="00287DEB"/>
    <w:rsid w:val="00291A58"/>
    <w:rsid w:val="00292DA2"/>
    <w:rsid w:val="00293456"/>
    <w:rsid w:val="0029680D"/>
    <w:rsid w:val="00297AE1"/>
    <w:rsid w:val="00297E2E"/>
    <w:rsid w:val="002A1964"/>
    <w:rsid w:val="002A2A6A"/>
    <w:rsid w:val="002A31AC"/>
    <w:rsid w:val="002A4A9A"/>
    <w:rsid w:val="002B04F5"/>
    <w:rsid w:val="002B090E"/>
    <w:rsid w:val="002B25D1"/>
    <w:rsid w:val="002B296E"/>
    <w:rsid w:val="002B2A18"/>
    <w:rsid w:val="002B4400"/>
    <w:rsid w:val="002B56CB"/>
    <w:rsid w:val="002B6304"/>
    <w:rsid w:val="002B7122"/>
    <w:rsid w:val="002C016A"/>
    <w:rsid w:val="002C1ADF"/>
    <w:rsid w:val="002C297A"/>
    <w:rsid w:val="002C5C47"/>
    <w:rsid w:val="002D0F4F"/>
    <w:rsid w:val="002D279B"/>
    <w:rsid w:val="002D30A8"/>
    <w:rsid w:val="002D5C63"/>
    <w:rsid w:val="002D5CDB"/>
    <w:rsid w:val="002E27BB"/>
    <w:rsid w:val="002E2908"/>
    <w:rsid w:val="002E2B25"/>
    <w:rsid w:val="002E2E5F"/>
    <w:rsid w:val="002E3AD6"/>
    <w:rsid w:val="002E43E5"/>
    <w:rsid w:val="002E55C0"/>
    <w:rsid w:val="002E59C1"/>
    <w:rsid w:val="002E5E64"/>
    <w:rsid w:val="002E6005"/>
    <w:rsid w:val="002E6D08"/>
    <w:rsid w:val="002E7322"/>
    <w:rsid w:val="002E7E56"/>
    <w:rsid w:val="002F2ADD"/>
    <w:rsid w:val="002F45C3"/>
    <w:rsid w:val="002F652D"/>
    <w:rsid w:val="002F7500"/>
    <w:rsid w:val="002F788E"/>
    <w:rsid w:val="00300717"/>
    <w:rsid w:val="00300DE5"/>
    <w:rsid w:val="00300E28"/>
    <w:rsid w:val="00301D34"/>
    <w:rsid w:val="00302407"/>
    <w:rsid w:val="00302CF1"/>
    <w:rsid w:val="00303CBB"/>
    <w:rsid w:val="00303E90"/>
    <w:rsid w:val="00304016"/>
    <w:rsid w:val="003049DA"/>
    <w:rsid w:val="0030544C"/>
    <w:rsid w:val="0030558A"/>
    <w:rsid w:val="003060FB"/>
    <w:rsid w:val="00306258"/>
    <w:rsid w:val="00311940"/>
    <w:rsid w:val="00311D18"/>
    <w:rsid w:val="00312673"/>
    <w:rsid w:val="003127EB"/>
    <w:rsid w:val="003131F8"/>
    <w:rsid w:val="0031344D"/>
    <w:rsid w:val="00314197"/>
    <w:rsid w:val="00315C5E"/>
    <w:rsid w:val="0031609E"/>
    <w:rsid w:val="00316376"/>
    <w:rsid w:val="00317460"/>
    <w:rsid w:val="00317C5F"/>
    <w:rsid w:val="00320972"/>
    <w:rsid w:val="00320A11"/>
    <w:rsid w:val="0032312D"/>
    <w:rsid w:val="00323514"/>
    <w:rsid w:val="00323CFD"/>
    <w:rsid w:val="0032418D"/>
    <w:rsid w:val="003256FD"/>
    <w:rsid w:val="00325780"/>
    <w:rsid w:val="003257BD"/>
    <w:rsid w:val="00327D2B"/>
    <w:rsid w:val="00330487"/>
    <w:rsid w:val="00330D64"/>
    <w:rsid w:val="00331145"/>
    <w:rsid w:val="003311CC"/>
    <w:rsid w:val="003326E3"/>
    <w:rsid w:val="003329DB"/>
    <w:rsid w:val="003337E9"/>
    <w:rsid w:val="00334B57"/>
    <w:rsid w:val="003370BB"/>
    <w:rsid w:val="00337A6B"/>
    <w:rsid w:val="00337D54"/>
    <w:rsid w:val="00340198"/>
    <w:rsid w:val="00342B9E"/>
    <w:rsid w:val="003438DE"/>
    <w:rsid w:val="00343E19"/>
    <w:rsid w:val="00350668"/>
    <w:rsid w:val="003517B3"/>
    <w:rsid w:val="00351B0D"/>
    <w:rsid w:val="00353D97"/>
    <w:rsid w:val="003543E8"/>
    <w:rsid w:val="00354ABA"/>
    <w:rsid w:val="00355438"/>
    <w:rsid w:val="00360D74"/>
    <w:rsid w:val="003614EF"/>
    <w:rsid w:val="003618EE"/>
    <w:rsid w:val="00361D73"/>
    <w:rsid w:val="003636BE"/>
    <w:rsid w:val="00367B48"/>
    <w:rsid w:val="0037296F"/>
    <w:rsid w:val="00375B18"/>
    <w:rsid w:val="0037683E"/>
    <w:rsid w:val="00376FAA"/>
    <w:rsid w:val="00380E89"/>
    <w:rsid w:val="00380F1E"/>
    <w:rsid w:val="00381EC7"/>
    <w:rsid w:val="003844E8"/>
    <w:rsid w:val="00386010"/>
    <w:rsid w:val="0039033B"/>
    <w:rsid w:val="003904CE"/>
    <w:rsid w:val="00392A96"/>
    <w:rsid w:val="00392C81"/>
    <w:rsid w:val="00393AA1"/>
    <w:rsid w:val="003944A1"/>
    <w:rsid w:val="003945BA"/>
    <w:rsid w:val="00394DDE"/>
    <w:rsid w:val="0039574B"/>
    <w:rsid w:val="0039716D"/>
    <w:rsid w:val="0039723D"/>
    <w:rsid w:val="003A004C"/>
    <w:rsid w:val="003A07B3"/>
    <w:rsid w:val="003A2E49"/>
    <w:rsid w:val="003A4C50"/>
    <w:rsid w:val="003A54CF"/>
    <w:rsid w:val="003B07AB"/>
    <w:rsid w:val="003B1A1A"/>
    <w:rsid w:val="003B3000"/>
    <w:rsid w:val="003B36E8"/>
    <w:rsid w:val="003B3A83"/>
    <w:rsid w:val="003B7749"/>
    <w:rsid w:val="003B79DF"/>
    <w:rsid w:val="003C026E"/>
    <w:rsid w:val="003C1A69"/>
    <w:rsid w:val="003C2131"/>
    <w:rsid w:val="003C233E"/>
    <w:rsid w:val="003C33CD"/>
    <w:rsid w:val="003C4965"/>
    <w:rsid w:val="003C5246"/>
    <w:rsid w:val="003C7673"/>
    <w:rsid w:val="003C77DC"/>
    <w:rsid w:val="003D296F"/>
    <w:rsid w:val="003D2B3F"/>
    <w:rsid w:val="003D2C35"/>
    <w:rsid w:val="003D3563"/>
    <w:rsid w:val="003D5F24"/>
    <w:rsid w:val="003E176C"/>
    <w:rsid w:val="003E3F5D"/>
    <w:rsid w:val="003E69FD"/>
    <w:rsid w:val="003E7D5F"/>
    <w:rsid w:val="003F0D9C"/>
    <w:rsid w:val="003F1A56"/>
    <w:rsid w:val="003F3F17"/>
    <w:rsid w:val="003F4E7B"/>
    <w:rsid w:val="003F541A"/>
    <w:rsid w:val="003F5CF7"/>
    <w:rsid w:val="00401582"/>
    <w:rsid w:val="00401685"/>
    <w:rsid w:val="00401AE6"/>
    <w:rsid w:val="00402438"/>
    <w:rsid w:val="00402655"/>
    <w:rsid w:val="0040539C"/>
    <w:rsid w:val="00405CF8"/>
    <w:rsid w:val="00407986"/>
    <w:rsid w:val="00413B21"/>
    <w:rsid w:val="004146A4"/>
    <w:rsid w:val="00415303"/>
    <w:rsid w:val="00415FE1"/>
    <w:rsid w:val="00417892"/>
    <w:rsid w:val="0042080A"/>
    <w:rsid w:val="0042092B"/>
    <w:rsid w:val="0042119D"/>
    <w:rsid w:val="00426323"/>
    <w:rsid w:val="0042749A"/>
    <w:rsid w:val="0043043F"/>
    <w:rsid w:val="0043184A"/>
    <w:rsid w:val="004337EF"/>
    <w:rsid w:val="00434194"/>
    <w:rsid w:val="004344A1"/>
    <w:rsid w:val="004422E9"/>
    <w:rsid w:val="00443DE8"/>
    <w:rsid w:val="0044580A"/>
    <w:rsid w:val="004468AD"/>
    <w:rsid w:val="00447249"/>
    <w:rsid w:val="00447E6E"/>
    <w:rsid w:val="00450C3D"/>
    <w:rsid w:val="00452234"/>
    <w:rsid w:val="004522AA"/>
    <w:rsid w:val="004524C2"/>
    <w:rsid w:val="004529D0"/>
    <w:rsid w:val="004531C3"/>
    <w:rsid w:val="00453211"/>
    <w:rsid w:val="00454F75"/>
    <w:rsid w:val="00455C02"/>
    <w:rsid w:val="00457398"/>
    <w:rsid w:val="00457A37"/>
    <w:rsid w:val="0046052A"/>
    <w:rsid w:val="004613E2"/>
    <w:rsid w:val="0046140B"/>
    <w:rsid w:val="004614C8"/>
    <w:rsid w:val="00462932"/>
    <w:rsid w:val="00464EE9"/>
    <w:rsid w:val="0046669A"/>
    <w:rsid w:val="004714F4"/>
    <w:rsid w:val="00473168"/>
    <w:rsid w:val="00473C7A"/>
    <w:rsid w:val="004742E4"/>
    <w:rsid w:val="00476115"/>
    <w:rsid w:val="00477AC7"/>
    <w:rsid w:val="00477CD9"/>
    <w:rsid w:val="00480497"/>
    <w:rsid w:val="00481819"/>
    <w:rsid w:val="004827D3"/>
    <w:rsid w:val="0048372B"/>
    <w:rsid w:val="00483F59"/>
    <w:rsid w:val="00484B25"/>
    <w:rsid w:val="00484DAD"/>
    <w:rsid w:val="00486356"/>
    <w:rsid w:val="004876B5"/>
    <w:rsid w:val="00490347"/>
    <w:rsid w:val="00491B53"/>
    <w:rsid w:val="00493DD0"/>
    <w:rsid w:val="00494393"/>
    <w:rsid w:val="00496FF3"/>
    <w:rsid w:val="004976D2"/>
    <w:rsid w:val="004A0118"/>
    <w:rsid w:val="004A301E"/>
    <w:rsid w:val="004A31D0"/>
    <w:rsid w:val="004A4514"/>
    <w:rsid w:val="004A4580"/>
    <w:rsid w:val="004A52A9"/>
    <w:rsid w:val="004A554B"/>
    <w:rsid w:val="004A5DF6"/>
    <w:rsid w:val="004A6962"/>
    <w:rsid w:val="004A6A3B"/>
    <w:rsid w:val="004A76E4"/>
    <w:rsid w:val="004A7C93"/>
    <w:rsid w:val="004B320D"/>
    <w:rsid w:val="004B3D4C"/>
    <w:rsid w:val="004B42D6"/>
    <w:rsid w:val="004B45BF"/>
    <w:rsid w:val="004B73AF"/>
    <w:rsid w:val="004B7D13"/>
    <w:rsid w:val="004C0224"/>
    <w:rsid w:val="004C1867"/>
    <w:rsid w:val="004C2FB9"/>
    <w:rsid w:val="004C3432"/>
    <w:rsid w:val="004C6932"/>
    <w:rsid w:val="004C769C"/>
    <w:rsid w:val="004C7AE3"/>
    <w:rsid w:val="004C7E85"/>
    <w:rsid w:val="004D079D"/>
    <w:rsid w:val="004D2A0A"/>
    <w:rsid w:val="004D3B12"/>
    <w:rsid w:val="004D449C"/>
    <w:rsid w:val="004D475D"/>
    <w:rsid w:val="004D6159"/>
    <w:rsid w:val="004D7AF0"/>
    <w:rsid w:val="004E1EEE"/>
    <w:rsid w:val="004E39A4"/>
    <w:rsid w:val="004E3DEE"/>
    <w:rsid w:val="004E455C"/>
    <w:rsid w:val="004E5901"/>
    <w:rsid w:val="004E73C5"/>
    <w:rsid w:val="004F20EA"/>
    <w:rsid w:val="004F2C97"/>
    <w:rsid w:val="004F3371"/>
    <w:rsid w:val="004F686D"/>
    <w:rsid w:val="00500871"/>
    <w:rsid w:val="00501A6D"/>
    <w:rsid w:val="0050529C"/>
    <w:rsid w:val="00505D7A"/>
    <w:rsid w:val="00505DC1"/>
    <w:rsid w:val="005115B3"/>
    <w:rsid w:val="0051186F"/>
    <w:rsid w:val="00512D90"/>
    <w:rsid w:val="00513AB5"/>
    <w:rsid w:val="00514F35"/>
    <w:rsid w:val="00515B80"/>
    <w:rsid w:val="00515C31"/>
    <w:rsid w:val="00517201"/>
    <w:rsid w:val="0052062F"/>
    <w:rsid w:val="00521AA0"/>
    <w:rsid w:val="0052244E"/>
    <w:rsid w:val="00522CC9"/>
    <w:rsid w:val="005248DC"/>
    <w:rsid w:val="00525066"/>
    <w:rsid w:val="00525093"/>
    <w:rsid w:val="00525D09"/>
    <w:rsid w:val="00526A87"/>
    <w:rsid w:val="00527B44"/>
    <w:rsid w:val="00530B05"/>
    <w:rsid w:val="0053113A"/>
    <w:rsid w:val="00533E08"/>
    <w:rsid w:val="00536F0F"/>
    <w:rsid w:val="00540331"/>
    <w:rsid w:val="00540573"/>
    <w:rsid w:val="0054111D"/>
    <w:rsid w:val="00541C89"/>
    <w:rsid w:val="005435B8"/>
    <w:rsid w:val="00543D04"/>
    <w:rsid w:val="00544258"/>
    <w:rsid w:val="00544C24"/>
    <w:rsid w:val="00544DB2"/>
    <w:rsid w:val="00545245"/>
    <w:rsid w:val="005452D7"/>
    <w:rsid w:val="0054576F"/>
    <w:rsid w:val="00545904"/>
    <w:rsid w:val="00546B8C"/>
    <w:rsid w:val="00551095"/>
    <w:rsid w:val="00551347"/>
    <w:rsid w:val="00551AD6"/>
    <w:rsid w:val="00551E45"/>
    <w:rsid w:val="00552546"/>
    <w:rsid w:val="0055307E"/>
    <w:rsid w:val="00553764"/>
    <w:rsid w:val="0055544E"/>
    <w:rsid w:val="0055558A"/>
    <w:rsid w:val="005564BB"/>
    <w:rsid w:val="00556731"/>
    <w:rsid w:val="00556B7C"/>
    <w:rsid w:val="00557101"/>
    <w:rsid w:val="00562524"/>
    <w:rsid w:val="005631D2"/>
    <w:rsid w:val="00563276"/>
    <w:rsid w:val="00565FC7"/>
    <w:rsid w:val="005666B5"/>
    <w:rsid w:val="00566A90"/>
    <w:rsid w:val="00566BC1"/>
    <w:rsid w:val="00566C59"/>
    <w:rsid w:val="00567FD1"/>
    <w:rsid w:val="00570E69"/>
    <w:rsid w:val="005730D4"/>
    <w:rsid w:val="00574C8E"/>
    <w:rsid w:val="00575562"/>
    <w:rsid w:val="00575B77"/>
    <w:rsid w:val="00580049"/>
    <w:rsid w:val="00580E98"/>
    <w:rsid w:val="005826E1"/>
    <w:rsid w:val="0058304F"/>
    <w:rsid w:val="00586B98"/>
    <w:rsid w:val="005878F3"/>
    <w:rsid w:val="00587F1E"/>
    <w:rsid w:val="0059518D"/>
    <w:rsid w:val="00595AFC"/>
    <w:rsid w:val="005960F8"/>
    <w:rsid w:val="00596502"/>
    <w:rsid w:val="00597489"/>
    <w:rsid w:val="005A1476"/>
    <w:rsid w:val="005A1537"/>
    <w:rsid w:val="005A1C3B"/>
    <w:rsid w:val="005A6104"/>
    <w:rsid w:val="005A63DD"/>
    <w:rsid w:val="005A646E"/>
    <w:rsid w:val="005A7842"/>
    <w:rsid w:val="005B078C"/>
    <w:rsid w:val="005B1AE7"/>
    <w:rsid w:val="005B1D11"/>
    <w:rsid w:val="005B23A2"/>
    <w:rsid w:val="005B2E52"/>
    <w:rsid w:val="005B2FD9"/>
    <w:rsid w:val="005B4A6E"/>
    <w:rsid w:val="005B58B2"/>
    <w:rsid w:val="005B5A83"/>
    <w:rsid w:val="005B65FC"/>
    <w:rsid w:val="005B7B8F"/>
    <w:rsid w:val="005C00C6"/>
    <w:rsid w:val="005C0FF3"/>
    <w:rsid w:val="005C10D2"/>
    <w:rsid w:val="005C1635"/>
    <w:rsid w:val="005C164C"/>
    <w:rsid w:val="005C1A30"/>
    <w:rsid w:val="005C2349"/>
    <w:rsid w:val="005C3122"/>
    <w:rsid w:val="005C3723"/>
    <w:rsid w:val="005C38C3"/>
    <w:rsid w:val="005C39E4"/>
    <w:rsid w:val="005C3C5B"/>
    <w:rsid w:val="005C4A24"/>
    <w:rsid w:val="005C58F8"/>
    <w:rsid w:val="005C643A"/>
    <w:rsid w:val="005D120B"/>
    <w:rsid w:val="005D152C"/>
    <w:rsid w:val="005D2A9E"/>
    <w:rsid w:val="005D36A2"/>
    <w:rsid w:val="005D405C"/>
    <w:rsid w:val="005D5164"/>
    <w:rsid w:val="005D640C"/>
    <w:rsid w:val="005E57C2"/>
    <w:rsid w:val="005E7FBF"/>
    <w:rsid w:val="005F01CD"/>
    <w:rsid w:val="005F06B1"/>
    <w:rsid w:val="005F0DEE"/>
    <w:rsid w:val="005F2529"/>
    <w:rsid w:val="005F2AD6"/>
    <w:rsid w:val="005F3A21"/>
    <w:rsid w:val="005F6502"/>
    <w:rsid w:val="0060015B"/>
    <w:rsid w:val="006002F3"/>
    <w:rsid w:val="00600DCC"/>
    <w:rsid w:val="00601755"/>
    <w:rsid w:val="00610268"/>
    <w:rsid w:val="00610B1A"/>
    <w:rsid w:val="00611001"/>
    <w:rsid w:val="00612FA7"/>
    <w:rsid w:val="00612FEB"/>
    <w:rsid w:val="00614D94"/>
    <w:rsid w:val="00615640"/>
    <w:rsid w:val="00617481"/>
    <w:rsid w:val="006202CE"/>
    <w:rsid w:val="00623F78"/>
    <w:rsid w:val="006240AD"/>
    <w:rsid w:val="006247D0"/>
    <w:rsid w:val="00624FCB"/>
    <w:rsid w:val="00624FE3"/>
    <w:rsid w:val="00625108"/>
    <w:rsid w:val="00625E81"/>
    <w:rsid w:val="00631782"/>
    <w:rsid w:val="0063216E"/>
    <w:rsid w:val="00632BED"/>
    <w:rsid w:val="0063450E"/>
    <w:rsid w:val="0063548D"/>
    <w:rsid w:val="0063596B"/>
    <w:rsid w:val="0064021D"/>
    <w:rsid w:val="00640FD6"/>
    <w:rsid w:val="006411B5"/>
    <w:rsid w:val="00641C8D"/>
    <w:rsid w:val="00644C71"/>
    <w:rsid w:val="00645C43"/>
    <w:rsid w:val="00646AD8"/>
    <w:rsid w:val="00647B6B"/>
    <w:rsid w:val="00647D25"/>
    <w:rsid w:val="006509A3"/>
    <w:rsid w:val="006513E8"/>
    <w:rsid w:val="00652674"/>
    <w:rsid w:val="006541C0"/>
    <w:rsid w:val="00654F48"/>
    <w:rsid w:val="00654FAC"/>
    <w:rsid w:val="00655450"/>
    <w:rsid w:val="006562BA"/>
    <w:rsid w:val="006575BD"/>
    <w:rsid w:val="0066038A"/>
    <w:rsid w:val="0066074C"/>
    <w:rsid w:val="006614CC"/>
    <w:rsid w:val="006617BE"/>
    <w:rsid w:val="00661B8E"/>
    <w:rsid w:val="00665B8A"/>
    <w:rsid w:val="0067013E"/>
    <w:rsid w:val="00671C03"/>
    <w:rsid w:val="00672980"/>
    <w:rsid w:val="00673E0F"/>
    <w:rsid w:val="00674AAE"/>
    <w:rsid w:val="00674F8C"/>
    <w:rsid w:val="0067500B"/>
    <w:rsid w:val="00677BE0"/>
    <w:rsid w:val="0068019B"/>
    <w:rsid w:val="00680A73"/>
    <w:rsid w:val="006813DE"/>
    <w:rsid w:val="00684801"/>
    <w:rsid w:val="006871D9"/>
    <w:rsid w:val="00690A7F"/>
    <w:rsid w:val="00691BCE"/>
    <w:rsid w:val="00693302"/>
    <w:rsid w:val="006935E7"/>
    <w:rsid w:val="0069448A"/>
    <w:rsid w:val="00694490"/>
    <w:rsid w:val="006950CB"/>
    <w:rsid w:val="00695D81"/>
    <w:rsid w:val="00696C79"/>
    <w:rsid w:val="006A1542"/>
    <w:rsid w:val="006A2569"/>
    <w:rsid w:val="006A28AB"/>
    <w:rsid w:val="006A2E9A"/>
    <w:rsid w:val="006A416C"/>
    <w:rsid w:val="006A533A"/>
    <w:rsid w:val="006B0ABD"/>
    <w:rsid w:val="006B17D3"/>
    <w:rsid w:val="006B44AE"/>
    <w:rsid w:val="006C0A26"/>
    <w:rsid w:val="006C19E5"/>
    <w:rsid w:val="006C1FAE"/>
    <w:rsid w:val="006C29E6"/>
    <w:rsid w:val="006C35E1"/>
    <w:rsid w:val="006C37EF"/>
    <w:rsid w:val="006C4D0C"/>
    <w:rsid w:val="006C540D"/>
    <w:rsid w:val="006D0601"/>
    <w:rsid w:val="006D0ACD"/>
    <w:rsid w:val="006D1477"/>
    <w:rsid w:val="006D4B2C"/>
    <w:rsid w:val="006D57EF"/>
    <w:rsid w:val="006D614A"/>
    <w:rsid w:val="006D7A52"/>
    <w:rsid w:val="006E0A90"/>
    <w:rsid w:val="006E139A"/>
    <w:rsid w:val="006E2B21"/>
    <w:rsid w:val="006E30E5"/>
    <w:rsid w:val="006E4B9B"/>
    <w:rsid w:val="006E51B0"/>
    <w:rsid w:val="006E5C67"/>
    <w:rsid w:val="006E650B"/>
    <w:rsid w:val="006E68FC"/>
    <w:rsid w:val="006E69E2"/>
    <w:rsid w:val="006F0B92"/>
    <w:rsid w:val="006F1E35"/>
    <w:rsid w:val="006F35E2"/>
    <w:rsid w:val="006F4462"/>
    <w:rsid w:val="006F5A42"/>
    <w:rsid w:val="006F646D"/>
    <w:rsid w:val="006F6609"/>
    <w:rsid w:val="006F69C7"/>
    <w:rsid w:val="006F7062"/>
    <w:rsid w:val="007011B5"/>
    <w:rsid w:val="0070362A"/>
    <w:rsid w:val="007038DF"/>
    <w:rsid w:val="00703F63"/>
    <w:rsid w:val="00707738"/>
    <w:rsid w:val="00710F1B"/>
    <w:rsid w:val="00712273"/>
    <w:rsid w:val="00714B1A"/>
    <w:rsid w:val="00714D02"/>
    <w:rsid w:val="00715D81"/>
    <w:rsid w:val="00716466"/>
    <w:rsid w:val="00717DBA"/>
    <w:rsid w:val="007218E0"/>
    <w:rsid w:val="00722645"/>
    <w:rsid w:val="007231B2"/>
    <w:rsid w:val="007232D0"/>
    <w:rsid w:val="0072379D"/>
    <w:rsid w:val="00723C98"/>
    <w:rsid w:val="00723E61"/>
    <w:rsid w:val="007242B1"/>
    <w:rsid w:val="00724343"/>
    <w:rsid w:val="0072550D"/>
    <w:rsid w:val="0072708C"/>
    <w:rsid w:val="00732FD6"/>
    <w:rsid w:val="00733FB0"/>
    <w:rsid w:val="007342A2"/>
    <w:rsid w:val="0073461C"/>
    <w:rsid w:val="0073552D"/>
    <w:rsid w:val="00735784"/>
    <w:rsid w:val="0073589E"/>
    <w:rsid w:val="0074077F"/>
    <w:rsid w:val="00741077"/>
    <w:rsid w:val="0074108C"/>
    <w:rsid w:val="00742CEE"/>
    <w:rsid w:val="00744EC9"/>
    <w:rsid w:val="00746D1D"/>
    <w:rsid w:val="007479E4"/>
    <w:rsid w:val="00747BBD"/>
    <w:rsid w:val="00751BB9"/>
    <w:rsid w:val="00754340"/>
    <w:rsid w:val="00754507"/>
    <w:rsid w:val="00756182"/>
    <w:rsid w:val="00756F70"/>
    <w:rsid w:val="00760038"/>
    <w:rsid w:val="007600FA"/>
    <w:rsid w:val="00761B30"/>
    <w:rsid w:val="00762DE3"/>
    <w:rsid w:val="00763656"/>
    <w:rsid w:val="00766363"/>
    <w:rsid w:val="007671CF"/>
    <w:rsid w:val="007673DC"/>
    <w:rsid w:val="007675A6"/>
    <w:rsid w:val="00767E37"/>
    <w:rsid w:val="007703B2"/>
    <w:rsid w:val="00770C2E"/>
    <w:rsid w:val="00771A93"/>
    <w:rsid w:val="00771B8F"/>
    <w:rsid w:val="00771BF1"/>
    <w:rsid w:val="00772E59"/>
    <w:rsid w:val="00773A4A"/>
    <w:rsid w:val="00773AF1"/>
    <w:rsid w:val="00774471"/>
    <w:rsid w:val="00774DFF"/>
    <w:rsid w:val="00776370"/>
    <w:rsid w:val="007766A9"/>
    <w:rsid w:val="00776A15"/>
    <w:rsid w:val="00780CD1"/>
    <w:rsid w:val="0078247D"/>
    <w:rsid w:val="007841ED"/>
    <w:rsid w:val="007844A1"/>
    <w:rsid w:val="00785C8B"/>
    <w:rsid w:val="00786234"/>
    <w:rsid w:val="007873EE"/>
    <w:rsid w:val="0078748A"/>
    <w:rsid w:val="007879E1"/>
    <w:rsid w:val="00787B8C"/>
    <w:rsid w:val="0079068C"/>
    <w:rsid w:val="00791520"/>
    <w:rsid w:val="007920E0"/>
    <w:rsid w:val="00792728"/>
    <w:rsid w:val="007A2328"/>
    <w:rsid w:val="007A27C7"/>
    <w:rsid w:val="007A2A8C"/>
    <w:rsid w:val="007A5C6A"/>
    <w:rsid w:val="007A5DE0"/>
    <w:rsid w:val="007A5FE0"/>
    <w:rsid w:val="007B0C20"/>
    <w:rsid w:val="007B5BE8"/>
    <w:rsid w:val="007B61F0"/>
    <w:rsid w:val="007B6BF9"/>
    <w:rsid w:val="007B762A"/>
    <w:rsid w:val="007B7680"/>
    <w:rsid w:val="007C3B72"/>
    <w:rsid w:val="007C4078"/>
    <w:rsid w:val="007C5D97"/>
    <w:rsid w:val="007C71CA"/>
    <w:rsid w:val="007D1628"/>
    <w:rsid w:val="007D279A"/>
    <w:rsid w:val="007D4180"/>
    <w:rsid w:val="007D46B6"/>
    <w:rsid w:val="007D6101"/>
    <w:rsid w:val="007D6A08"/>
    <w:rsid w:val="007E14F1"/>
    <w:rsid w:val="007E28AD"/>
    <w:rsid w:val="007E3693"/>
    <w:rsid w:val="007E59CB"/>
    <w:rsid w:val="007E5B87"/>
    <w:rsid w:val="007E6136"/>
    <w:rsid w:val="007E6A50"/>
    <w:rsid w:val="007F08DF"/>
    <w:rsid w:val="007F0CE4"/>
    <w:rsid w:val="007F0E5A"/>
    <w:rsid w:val="007F1B62"/>
    <w:rsid w:val="007F3295"/>
    <w:rsid w:val="007F32A8"/>
    <w:rsid w:val="007F4AD9"/>
    <w:rsid w:val="007F4DFB"/>
    <w:rsid w:val="007F57AD"/>
    <w:rsid w:val="007F57E0"/>
    <w:rsid w:val="007F6F4D"/>
    <w:rsid w:val="007F6FF8"/>
    <w:rsid w:val="0080133D"/>
    <w:rsid w:val="0080253C"/>
    <w:rsid w:val="00802AD8"/>
    <w:rsid w:val="00802E91"/>
    <w:rsid w:val="00804F66"/>
    <w:rsid w:val="0080517A"/>
    <w:rsid w:val="00805EDA"/>
    <w:rsid w:val="00807A69"/>
    <w:rsid w:val="0081144C"/>
    <w:rsid w:val="0081329C"/>
    <w:rsid w:val="0081331A"/>
    <w:rsid w:val="00814E67"/>
    <w:rsid w:val="00814F4B"/>
    <w:rsid w:val="00815200"/>
    <w:rsid w:val="00816E5D"/>
    <w:rsid w:val="00816EF7"/>
    <w:rsid w:val="00817F84"/>
    <w:rsid w:val="008205CD"/>
    <w:rsid w:val="00822D64"/>
    <w:rsid w:val="00823D0A"/>
    <w:rsid w:val="00823E9C"/>
    <w:rsid w:val="008246EC"/>
    <w:rsid w:val="0082525A"/>
    <w:rsid w:val="008252FE"/>
    <w:rsid w:val="00826D7F"/>
    <w:rsid w:val="00831FD5"/>
    <w:rsid w:val="00832BB1"/>
    <w:rsid w:val="00833211"/>
    <w:rsid w:val="008359CA"/>
    <w:rsid w:val="00836884"/>
    <w:rsid w:val="00836FCB"/>
    <w:rsid w:val="00837021"/>
    <w:rsid w:val="008372E7"/>
    <w:rsid w:val="0083795D"/>
    <w:rsid w:val="00840903"/>
    <w:rsid w:val="00843709"/>
    <w:rsid w:val="00844BEC"/>
    <w:rsid w:val="00844ECE"/>
    <w:rsid w:val="00845324"/>
    <w:rsid w:val="0084575F"/>
    <w:rsid w:val="00845CAF"/>
    <w:rsid w:val="0084656A"/>
    <w:rsid w:val="00847EE9"/>
    <w:rsid w:val="00853727"/>
    <w:rsid w:val="00857196"/>
    <w:rsid w:val="008576AF"/>
    <w:rsid w:val="00857DE0"/>
    <w:rsid w:val="00860FB4"/>
    <w:rsid w:val="008619BB"/>
    <w:rsid w:val="00862214"/>
    <w:rsid w:val="00862A76"/>
    <w:rsid w:val="0086350A"/>
    <w:rsid w:val="00864910"/>
    <w:rsid w:val="0086559B"/>
    <w:rsid w:val="00865D31"/>
    <w:rsid w:val="00866385"/>
    <w:rsid w:val="00870136"/>
    <w:rsid w:val="00871784"/>
    <w:rsid w:val="00871FAF"/>
    <w:rsid w:val="00872961"/>
    <w:rsid w:val="00874A62"/>
    <w:rsid w:val="00876B9A"/>
    <w:rsid w:val="00877AF1"/>
    <w:rsid w:val="00877FAC"/>
    <w:rsid w:val="00880F35"/>
    <w:rsid w:val="008820F5"/>
    <w:rsid w:val="00882EB5"/>
    <w:rsid w:val="008834F5"/>
    <w:rsid w:val="00884A49"/>
    <w:rsid w:val="0088508B"/>
    <w:rsid w:val="008857CC"/>
    <w:rsid w:val="00885C7A"/>
    <w:rsid w:val="00891395"/>
    <w:rsid w:val="00893058"/>
    <w:rsid w:val="00893457"/>
    <w:rsid w:val="0089419A"/>
    <w:rsid w:val="008942FD"/>
    <w:rsid w:val="00894E3A"/>
    <w:rsid w:val="00895412"/>
    <w:rsid w:val="00895AB6"/>
    <w:rsid w:val="00897491"/>
    <w:rsid w:val="0089760B"/>
    <w:rsid w:val="00897E49"/>
    <w:rsid w:val="00897F48"/>
    <w:rsid w:val="008A09BC"/>
    <w:rsid w:val="008A326D"/>
    <w:rsid w:val="008A3771"/>
    <w:rsid w:val="008A57AD"/>
    <w:rsid w:val="008A5B8A"/>
    <w:rsid w:val="008B035D"/>
    <w:rsid w:val="008B06D0"/>
    <w:rsid w:val="008B08C6"/>
    <w:rsid w:val="008B2FA9"/>
    <w:rsid w:val="008B315B"/>
    <w:rsid w:val="008B3640"/>
    <w:rsid w:val="008B36E3"/>
    <w:rsid w:val="008B682C"/>
    <w:rsid w:val="008C0C81"/>
    <w:rsid w:val="008C0FC7"/>
    <w:rsid w:val="008C159E"/>
    <w:rsid w:val="008C1ACB"/>
    <w:rsid w:val="008C3E51"/>
    <w:rsid w:val="008C4367"/>
    <w:rsid w:val="008C583A"/>
    <w:rsid w:val="008C7580"/>
    <w:rsid w:val="008D143E"/>
    <w:rsid w:val="008D240A"/>
    <w:rsid w:val="008D3A03"/>
    <w:rsid w:val="008E0C90"/>
    <w:rsid w:val="008E1251"/>
    <w:rsid w:val="008E4D44"/>
    <w:rsid w:val="008E5BD0"/>
    <w:rsid w:val="008E66E7"/>
    <w:rsid w:val="008E747D"/>
    <w:rsid w:val="008E7569"/>
    <w:rsid w:val="008E7685"/>
    <w:rsid w:val="008F0836"/>
    <w:rsid w:val="008F11B2"/>
    <w:rsid w:val="008F1989"/>
    <w:rsid w:val="008F2A76"/>
    <w:rsid w:val="008F30BA"/>
    <w:rsid w:val="008F3674"/>
    <w:rsid w:val="008F3852"/>
    <w:rsid w:val="008F6B65"/>
    <w:rsid w:val="008F6CBF"/>
    <w:rsid w:val="00903663"/>
    <w:rsid w:val="00903696"/>
    <w:rsid w:val="009038D3"/>
    <w:rsid w:val="00904848"/>
    <w:rsid w:val="00904DD2"/>
    <w:rsid w:val="00904F69"/>
    <w:rsid w:val="00906BA8"/>
    <w:rsid w:val="00910CA2"/>
    <w:rsid w:val="00913242"/>
    <w:rsid w:val="009172D0"/>
    <w:rsid w:val="0092065A"/>
    <w:rsid w:val="009228F4"/>
    <w:rsid w:val="0092291B"/>
    <w:rsid w:val="009245EE"/>
    <w:rsid w:val="009254A8"/>
    <w:rsid w:val="00927675"/>
    <w:rsid w:val="009337F9"/>
    <w:rsid w:val="00933E03"/>
    <w:rsid w:val="0093475D"/>
    <w:rsid w:val="00936694"/>
    <w:rsid w:val="00936A1B"/>
    <w:rsid w:val="00937B08"/>
    <w:rsid w:val="00941CC8"/>
    <w:rsid w:val="009443CC"/>
    <w:rsid w:val="009446C7"/>
    <w:rsid w:val="0094539D"/>
    <w:rsid w:val="00951002"/>
    <w:rsid w:val="009514FE"/>
    <w:rsid w:val="009520AA"/>
    <w:rsid w:val="0095279D"/>
    <w:rsid w:val="00952FE6"/>
    <w:rsid w:val="009531E5"/>
    <w:rsid w:val="0095387C"/>
    <w:rsid w:val="0095544C"/>
    <w:rsid w:val="00955BA9"/>
    <w:rsid w:val="00955CE4"/>
    <w:rsid w:val="00956FFA"/>
    <w:rsid w:val="00957B95"/>
    <w:rsid w:val="00960F0A"/>
    <w:rsid w:val="00961169"/>
    <w:rsid w:val="00961DC0"/>
    <w:rsid w:val="009654E1"/>
    <w:rsid w:val="00966F35"/>
    <w:rsid w:val="0096727E"/>
    <w:rsid w:val="00967DB2"/>
    <w:rsid w:val="00970B19"/>
    <w:rsid w:val="009710D3"/>
    <w:rsid w:val="00971F6E"/>
    <w:rsid w:val="00972CD1"/>
    <w:rsid w:val="00973136"/>
    <w:rsid w:val="00973B38"/>
    <w:rsid w:val="0097435F"/>
    <w:rsid w:val="009747DF"/>
    <w:rsid w:val="009754E0"/>
    <w:rsid w:val="009772CC"/>
    <w:rsid w:val="00980B7A"/>
    <w:rsid w:val="00980EE0"/>
    <w:rsid w:val="009822F7"/>
    <w:rsid w:val="00982469"/>
    <w:rsid w:val="0098317C"/>
    <w:rsid w:val="009833BA"/>
    <w:rsid w:val="00983E9F"/>
    <w:rsid w:val="00984CF3"/>
    <w:rsid w:val="00984E95"/>
    <w:rsid w:val="00985605"/>
    <w:rsid w:val="00985E71"/>
    <w:rsid w:val="00986089"/>
    <w:rsid w:val="00986A30"/>
    <w:rsid w:val="00987D55"/>
    <w:rsid w:val="00991C21"/>
    <w:rsid w:val="00992759"/>
    <w:rsid w:val="00992F0F"/>
    <w:rsid w:val="00993FC6"/>
    <w:rsid w:val="009950CA"/>
    <w:rsid w:val="00995E08"/>
    <w:rsid w:val="00996AB9"/>
    <w:rsid w:val="00997387"/>
    <w:rsid w:val="00997A1A"/>
    <w:rsid w:val="009A104B"/>
    <w:rsid w:val="009A1595"/>
    <w:rsid w:val="009A335F"/>
    <w:rsid w:val="009A3ADE"/>
    <w:rsid w:val="009A3F3A"/>
    <w:rsid w:val="009A4935"/>
    <w:rsid w:val="009A4DF4"/>
    <w:rsid w:val="009A6FCD"/>
    <w:rsid w:val="009A7A95"/>
    <w:rsid w:val="009B2951"/>
    <w:rsid w:val="009B34A6"/>
    <w:rsid w:val="009B5FCB"/>
    <w:rsid w:val="009B6E03"/>
    <w:rsid w:val="009B7495"/>
    <w:rsid w:val="009B7DC9"/>
    <w:rsid w:val="009C40DF"/>
    <w:rsid w:val="009C7694"/>
    <w:rsid w:val="009C7C31"/>
    <w:rsid w:val="009D1471"/>
    <w:rsid w:val="009D1B38"/>
    <w:rsid w:val="009D1EC8"/>
    <w:rsid w:val="009D2AD2"/>
    <w:rsid w:val="009D3E98"/>
    <w:rsid w:val="009D4D7C"/>
    <w:rsid w:val="009D5AB6"/>
    <w:rsid w:val="009D7B36"/>
    <w:rsid w:val="009E02A4"/>
    <w:rsid w:val="009E25F5"/>
    <w:rsid w:val="009E395E"/>
    <w:rsid w:val="009E66D4"/>
    <w:rsid w:val="009F1405"/>
    <w:rsid w:val="009F1E77"/>
    <w:rsid w:val="009F2EE0"/>
    <w:rsid w:val="009F4ADE"/>
    <w:rsid w:val="009F6572"/>
    <w:rsid w:val="00A02A7E"/>
    <w:rsid w:val="00A03700"/>
    <w:rsid w:val="00A04B97"/>
    <w:rsid w:val="00A04FB8"/>
    <w:rsid w:val="00A05422"/>
    <w:rsid w:val="00A05954"/>
    <w:rsid w:val="00A063FB"/>
    <w:rsid w:val="00A069CE"/>
    <w:rsid w:val="00A077E1"/>
    <w:rsid w:val="00A10954"/>
    <w:rsid w:val="00A14085"/>
    <w:rsid w:val="00A14839"/>
    <w:rsid w:val="00A15E30"/>
    <w:rsid w:val="00A16832"/>
    <w:rsid w:val="00A16D85"/>
    <w:rsid w:val="00A175A6"/>
    <w:rsid w:val="00A17D53"/>
    <w:rsid w:val="00A17F5A"/>
    <w:rsid w:val="00A20828"/>
    <w:rsid w:val="00A22A98"/>
    <w:rsid w:val="00A22BDD"/>
    <w:rsid w:val="00A22D9A"/>
    <w:rsid w:val="00A23DDE"/>
    <w:rsid w:val="00A240E0"/>
    <w:rsid w:val="00A248BA"/>
    <w:rsid w:val="00A2532E"/>
    <w:rsid w:val="00A254AA"/>
    <w:rsid w:val="00A25F04"/>
    <w:rsid w:val="00A2601A"/>
    <w:rsid w:val="00A2785D"/>
    <w:rsid w:val="00A30FF5"/>
    <w:rsid w:val="00A320F8"/>
    <w:rsid w:val="00A33511"/>
    <w:rsid w:val="00A33A98"/>
    <w:rsid w:val="00A3406C"/>
    <w:rsid w:val="00A346C0"/>
    <w:rsid w:val="00A36BB9"/>
    <w:rsid w:val="00A4049A"/>
    <w:rsid w:val="00A40D9B"/>
    <w:rsid w:val="00A41C65"/>
    <w:rsid w:val="00A464A8"/>
    <w:rsid w:val="00A46AE4"/>
    <w:rsid w:val="00A46C15"/>
    <w:rsid w:val="00A47241"/>
    <w:rsid w:val="00A52AB1"/>
    <w:rsid w:val="00A5356F"/>
    <w:rsid w:val="00A53F4B"/>
    <w:rsid w:val="00A54B3E"/>
    <w:rsid w:val="00A5517A"/>
    <w:rsid w:val="00A55249"/>
    <w:rsid w:val="00A567B4"/>
    <w:rsid w:val="00A569E5"/>
    <w:rsid w:val="00A56BC9"/>
    <w:rsid w:val="00A56C62"/>
    <w:rsid w:val="00A600F3"/>
    <w:rsid w:val="00A61718"/>
    <w:rsid w:val="00A61852"/>
    <w:rsid w:val="00A61A69"/>
    <w:rsid w:val="00A63559"/>
    <w:rsid w:val="00A64F25"/>
    <w:rsid w:val="00A66CE9"/>
    <w:rsid w:val="00A70D5E"/>
    <w:rsid w:val="00A7224D"/>
    <w:rsid w:val="00A75F3F"/>
    <w:rsid w:val="00A8003E"/>
    <w:rsid w:val="00A82174"/>
    <w:rsid w:val="00A8392A"/>
    <w:rsid w:val="00A85F51"/>
    <w:rsid w:val="00A86957"/>
    <w:rsid w:val="00A869E3"/>
    <w:rsid w:val="00A87C30"/>
    <w:rsid w:val="00A9079D"/>
    <w:rsid w:val="00A909B8"/>
    <w:rsid w:val="00A90AD3"/>
    <w:rsid w:val="00A90BE3"/>
    <w:rsid w:val="00A91AA0"/>
    <w:rsid w:val="00A9316E"/>
    <w:rsid w:val="00A96C60"/>
    <w:rsid w:val="00AA02A3"/>
    <w:rsid w:val="00AA04B3"/>
    <w:rsid w:val="00AA15B0"/>
    <w:rsid w:val="00AA1817"/>
    <w:rsid w:val="00AA238F"/>
    <w:rsid w:val="00AA6319"/>
    <w:rsid w:val="00AA68AD"/>
    <w:rsid w:val="00AA7EAF"/>
    <w:rsid w:val="00AB292B"/>
    <w:rsid w:val="00AB398D"/>
    <w:rsid w:val="00AB621B"/>
    <w:rsid w:val="00AB696A"/>
    <w:rsid w:val="00AB69BA"/>
    <w:rsid w:val="00AB69C4"/>
    <w:rsid w:val="00AB6AC9"/>
    <w:rsid w:val="00AB7672"/>
    <w:rsid w:val="00AC02F6"/>
    <w:rsid w:val="00AC0430"/>
    <w:rsid w:val="00AC3101"/>
    <w:rsid w:val="00AC4B28"/>
    <w:rsid w:val="00AC56A0"/>
    <w:rsid w:val="00AC6645"/>
    <w:rsid w:val="00AC724C"/>
    <w:rsid w:val="00AC7B0A"/>
    <w:rsid w:val="00AD02EC"/>
    <w:rsid w:val="00AD1A0A"/>
    <w:rsid w:val="00AD1B63"/>
    <w:rsid w:val="00AD211F"/>
    <w:rsid w:val="00AD4E92"/>
    <w:rsid w:val="00AD7BE1"/>
    <w:rsid w:val="00AE1D60"/>
    <w:rsid w:val="00AE751A"/>
    <w:rsid w:val="00AF0E21"/>
    <w:rsid w:val="00AF11C8"/>
    <w:rsid w:val="00AF19AE"/>
    <w:rsid w:val="00AF5507"/>
    <w:rsid w:val="00AF62B5"/>
    <w:rsid w:val="00AF7C22"/>
    <w:rsid w:val="00AF7E78"/>
    <w:rsid w:val="00B0115B"/>
    <w:rsid w:val="00B024FE"/>
    <w:rsid w:val="00B026C7"/>
    <w:rsid w:val="00B03395"/>
    <w:rsid w:val="00B04099"/>
    <w:rsid w:val="00B042B9"/>
    <w:rsid w:val="00B10052"/>
    <w:rsid w:val="00B114BF"/>
    <w:rsid w:val="00B1192D"/>
    <w:rsid w:val="00B11B69"/>
    <w:rsid w:val="00B11C8A"/>
    <w:rsid w:val="00B11ECC"/>
    <w:rsid w:val="00B12423"/>
    <w:rsid w:val="00B159A0"/>
    <w:rsid w:val="00B169EF"/>
    <w:rsid w:val="00B2019E"/>
    <w:rsid w:val="00B21510"/>
    <w:rsid w:val="00B21FF3"/>
    <w:rsid w:val="00B24376"/>
    <w:rsid w:val="00B2508C"/>
    <w:rsid w:val="00B25DFC"/>
    <w:rsid w:val="00B27B17"/>
    <w:rsid w:val="00B30E94"/>
    <w:rsid w:val="00B349FB"/>
    <w:rsid w:val="00B34FAA"/>
    <w:rsid w:val="00B3507C"/>
    <w:rsid w:val="00B35E11"/>
    <w:rsid w:val="00B36DFB"/>
    <w:rsid w:val="00B370E9"/>
    <w:rsid w:val="00B40179"/>
    <w:rsid w:val="00B416A9"/>
    <w:rsid w:val="00B41B1B"/>
    <w:rsid w:val="00B42F76"/>
    <w:rsid w:val="00B43EBC"/>
    <w:rsid w:val="00B45B64"/>
    <w:rsid w:val="00B45F8E"/>
    <w:rsid w:val="00B479B2"/>
    <w:rsid w:val="00B47FC5"/>
    <w:rsid w:val="00B51127"/>
    <w:rsid w:val="00B515E3"/>
    <w:rsid w:val="00B544CE"/>
    <w:rsid w:val="00B54A0E"/>
    <w:rsid w:val="00B55AC9"/>
    <w:rsid w:val="00B56A6E"/>
    <w:rsid w:val="00B57C37"/>
    <w:rsid w:val="00B57EDD"/>
    <w:rsid w:val="00B6002E"/>
    <w:rsid w:val="00B634C6"/>
    <w:rsid w:val="00B651C2"/>
    <w:rsid w:val="00B67F8F"/>
    <w:rsid w:val="00B70EBE"/>
    <w:rsid w:val="00B713AF"/>
    <w:rsid w:val="00B718CC"/>
    <w:rsid w:val="00B729DD"/>
    <w:rsid w:val="00B72EA3"/>
    <w:rsid w:val="00B73B7D"/>
    <w:rsid w:val="00B74C48"/>
    <w:rsid w:val="00B76D34"/>
    <w:rsid w:val="00B77997"/>
    <w:rsid w:val="00B844D5"/>
    <w:rsid w:val="00B85931"/>
    <w:rsid w:val="00B87289"/>
    <w:rsid w:val="00B920DE"/>
    <w:rsid w:val="00B95594"/>
    <w:rsid w:val="00B95793"/>
    <w:rsid w:val="00B9698A"/>
    <w:rsid w:val="00B97145"/>
    <w:rsid w:val="00B97427"/>
    <w:rsid w:val="00B978D4"/>
    <w:rsid w:val="00BA099F"/>
    <w:rsid w:val="00BA0D15"/>
    <w:rsid w:val="00BA1307"/>
    <w:rsid w:val="00BA13A3"/>
    <w:rsid w:val="00BA1AF0"/>
    <w:rsid w:val="00BA26A9"/>
    <w:rsid w:val="00BA3345"/>
    <w:rsid w:val="00BA51B0"/>
    <w:rsid w:val="00BA6A76"/>
    <w:rsid w:val="00BA6E1A"/>
    <w:rsid w:val="00BA7980"/>
    <w:rsid w:val="00BA79E4"/>
    <w:rsid w:val="00BA7C29"/>
    <w:rsid w:val="00BB1742"/>
    <w:rsid w:val="00BB249A"/>
    <w:rsid w:val="00BB44F9"/>
    <w:rsid w:val="00BB4685"/>
    <w:rsid w:val="00BB5F4D"/>
    <w:rsid w:val="00BB7313"/>
    <w:rsid w:val="00BB7EB1"/>
    <w:rsid w:val="00BC02FA"/>
    <w:rsid w:val="00BC08DD"/>
    <w:rsid w:val="00BC1A66"/>
    <w:rsid w:val="00BC1ED8"/>
    <w:rsid w:val="00BC338E"/>
    <w:rsid w:val="00BC47A4"/>
    <w:rsid w:val="00BC53F4"/>
    <w:rsid w:val="00BC7215"/>
    <w:rsid w:val="00BD23D2"/>
    <w:rsid w:val="00BD24BE"/>
    <w:rsid w:val="00BD24F0"/>
    <w:rsid w:val="00BD29DB"/>
    <w:rsid w:val="00BD2BE4"/>
    <w:rsid w:val="00BD3B00"/>
    <w:rsid w:val="00BD52E0"/>
    <w:rsid w:val="00BD5FDD"/>
    <w:rsid w:val="00BE08AF"/>
    <w:rsid w:val="00BE0BB3"/>
    <w:rsid w:val="00BE1E95"/>
    <w:rsid w:val="00BE29E3"/>
    <w:rsid w:val="00BE41FC"/>
    <w:rsid w:val="00BE6082"/>
    <w:rsid w:val="00BE6318"/>
    <w:rsid w:val="00BE7227"/>
    <w:rsid w:val="00BE7317"/>
    <w:rsid w:val="00BE7D46"/>
    <w:rsid w:val="00BE7ED3"/>
    <w:rsid w:val="00BE7F3D"/>
    <w:rsid w:val="00BF2BA9"/>
    <w:rsid w:val="00BF316F"/>
    <w:rsid w:val="00BF36F4"/>
    <w:rsid w:val="00BF4B21"/>
    <w:rsid w:val="00BF6B6C"/>
    <w:rsid w:val="00BF6C10"/>
    <w:rsid w:val="00BF6CA1"/>
    <w:rsid w:val="00C00BAF"/>
    <w:rsid w:val="00C0145B"/>
    <w:rsid w:val="00C0526B"/>
    <w:rsid w:val="00C063B3"/>
    <w:rsid w:val="00C11A65"/>
    <w:rsid w:val="00C11C90"/>
    <w:rsid w:val="00C12C21"/>
    <w:rsid w:val="00C12D8A"/>
    <w:rsid w:val="00C14C6E"/>
    <w:rsid w:val="00C17273"/>
    <w:rsid w:val="00C221B6"/>
    <w:rsid w:val="00C22262"/>
    <w:rsid w:val="00C22574"/>
    <w:rsid w:val="00C225BD"/>
    <w:rsid w:val="00C237A1"/>
    <w:rsid w:val="00C261A7"/>
    <w:rsid w:val="00C26D1F"/>
    <w:rsid w:val="00C27C22"/>
    <w:rsid w:val="00C31BE5"/>
    <w:rsid w:val="00C32CCA"/>
    <w:rsid w:val="00C33C32"/>
    <w:rsid w:val="00C3436C"/>
    <w:rsid w:val="00C34FE4"/>
    <w:rsid w:val="00C351D6"/>
    <w:rsid w:val="00C35F12"/>
    <w:rsid w:val="00C36536"/>
    <w:rsid w:val="00C378BB"/>
    <w:rsid w:val="00C40074"/>
    <w:rsid w:val="00C405C0"/>
    <w:rsid w:val="00C410A3"/>
    <w:rsid w:val="00C415C3"/>
    <w:rsid w:val="00C4435D"/>
    <w:rsid w:val="00C4452E"/>
    <w:rsid w:val="00C4554A"/>
    <w:rsid w:val="00C469DE"/>
    <w:rsid w:val="00C47536"/>
    <w:rsid w:val="00C507A8"/>
    <w:rsid w:val="00C50885"/>
    <w:rsid w:val="00C52870"/>
    <w:rsid w:val="00C54919"/>
    <w:rsid w:val="00C55B5F"/>
    <w:rsid w:val="00C568A3"/>
    <w:rsid w:val="00C6375E"/>
    <w:rsid w:val="00C63935"/>
    <w:rsid w:val="00C64488"/>
    <w:rsid w:val="00C6498D"/>
    <w:rsid w:val="00C658D3"/>
    <w:rsid w:val="00C66762"/>
    <w:rsid w:val="00C70C89"/>
    <w:rsid w:val="00C71428"/>
    <w:rsid w:val="00C7174A"/>
    <w:rsid w:val="00C717CF"/>
    <w:rsid w:val="00C72342"/>
    <w:rsid w:val="00C7239E"/>
    <w:rsid w:val="00C74711"/>
    <w:rsid w:val="00C7481E"/>
    <w:rsid w:val="00C765F9"/>
    <w:rsid w:val="00C76CEF"/>
    <w:rsid w:val="00C771B6"/>
    <w:rsid w:val="00C810A4"/>
    <w:rsid w:val="00C8288D"/>
    <w:rsid w:val="00C859A4"/>
    <w:rsid w:val="00C866B1"/>
    <w:rsid w:val="00C86AF1"/>
    <w:rsid w:val="00C87E26"/>
    <w:rsid w:val="00C95086"/>
    <w:rsid w:val="00C952B1"/>
    <w:rsid w:val="00C9639E"/>
    <w:rsid w:val="00C9771D"/>
    <w:rsid w:val="00C9779D"/>
    <w:rsid w:val="00C97DC8"/>
    <w:rsid w:val="00CA0EE2"/>
    <w:rsid w:val="00CA3D3F"/>
    <w:rsid w:val="00CA4977"/>
    <w:rsid w:val="00CA5497"/>
    <w:rsid w:val="00CA69D1"/>
    <w:rsid w:val="00CA6D67"/>
    <w:rsid w:val="00CB1335"/>
    <w:rsid w:val="00CB236E"/>
    <w:rsid w:val="00CB345C"/>
    <w:rsid w:val="00CB39D0"/>
    <w:rsid w:val="00CB3F4D"/>
    <w:rsid w:val="00CB4F28"/>
    <w:rsid w:val="00CC0452"/>
    <w:rsid w:val="00CC07D4"/>
    <w:rsid w:val="00CC0838"/>
    <w:rsid w:val="00CC1B5C"/>
    <w:rsid w:val="00CC328B"/>
    <w:rsid w:val="00CC4059"/>
    <w:rsid w:val="00CC42E9"/>
    <w:rsid w:val="00CC4577"/>
    <w:rsid w:val="00CC74F3"/>
    <w:rsid w:val="00CC7C3F"/>
    <w:rsid w:val="00CD002B"/>
    <w:rsid w:val="00CD1D70"/>
    <w:rsid w:val="00CD27C8"/>
    <w:rsid w:val="00CD3600"/>
    <w:rsid w:val="00CD5018"/>
    <w:rsid w:val="00CD730D"/>
    <w:rsid w:val="00CE048A"/>
    <w:rsid w:val="00CE3508"/>
    <w:rsid w:val="00CE36D2"/>
    <w:rsid w:val="00CE4692"/>
    <w:rsid w:val="00CF08F0"/>
    <w:rsid w:val="00CF0F56"/>
    <w:rsid w:val="00CF2111"/>
    <w:rsid w:val="00CF2A88"/>
    <w:rsid w:val="00CF2BB0"/>
    <w:rsid w:val="00CF3BE0"/>
    <w:rsid w:val="00CF62D4"/>
    <w:rsid w:val="00D01EE2"/>
    <w:rsid w:val="00D0223A"/>
    <w:rsid w:val="00D03C5D"/>
    <w:rsid w:val="00D047B0"/>
    <w:rsid w:val="00D05A5D"/>
    <w:rsid w:val="00D06281"/>
    <w:rsid w:val="00D06EDB"/>
    <w:rsid w:val="00D07F49"/>
    <w:rsid w:val="00D109B6"/>
    <w:rsid w:val="00D13342"/>
    <w:rsid w:val="00D15F30"/>
    <w:rsid w:val="00D16D1C"/>
    <w:rsid w:val="00D177B3"/>
    <w:rsid w:val="00D20674"/>
    <w:rsid w:val="00D20C9E"/>
    <w:rsid w:val="00D213D1"/>
    <w:rsid w:val="00D22C46"/>
    <w:rsid w:val="00D23C8C"/>
    <w:rsid w:val="00D2699F"/>
    <w:rsid w:val="00D3066F"/>
    <w:rsid w:val="00D31537"/>
    <w:rsid w:val="00D33AA7"/>
    <w:rsid w:val="00D33B5B"/>
    <w:rsid w:val="00D33CCA"/>
    <w:rsid w:val="00D34070"/>
    <w:rsid w:val="00D353BD"/>
    <w:rsid w:val="00D353E1"/>
    <w:rsid w:val="00D35EA7"/>
    <w:rsid w:val="00D36BBB"/>
    <w:rsid w:val="00D436B2"/>
    <w:rsid w:val="00D446AD"/>
    <w:rsid w:val="00D454D4"/>
    <w:rsid w:val="00D45DF5"/>
    <w:rsid w:val="00D466A0"/>
    <w:rsid w:val="00D46AB3"/>
    <w:rsid w:val="00D46BA7"/>
    <w:rsid w:val="00D50C86"/>
    <w:rsid w:val="00D5203E"/>
    <w:rsid w:val="00D5230F"/>
    <w:rsid w:val="00D551F5"/>
    <w:rsid w:val="00D55A84"/>
    <w:rsid w:val="00D57504"/>
    <w:rsid w:val="00D61127"/>
    <w:rsid w:val="00D614E7"/>
    <w:rsid w:val="00D62C26"/>
    <w:rsid w:val="00D62D5B"/>
    <w:rsid w:val="00D652AE"/>
    <w:rsid w:val="00D65E14"/>
    <w:rsid w:val="00D66ACE"/>
    <w:rsid w:val="00D70A02"/>
    <w:rsid w:val="00D71EA3"/>
    <w:rsid w:val="00D738C7"/>
    <w:rsid w:val="00D75223"/>
    <w:rsid w:val="00D75F3A"/>
    <w:rsid w:val="00D76F4A"/>
    <w:rsid w:val="00D77367"/>
    <w:rsid w:val="00D81509"/>
    <w:rsid w:val="00D8182A"/>
    <w:rsid w:val="00D821CC"/>
    <w:rsid w:val="00D82488"/>
    <w:rsid w:val="00D833BA"/>
    <w:rsid w:val="00D83CF2"/>
    <w:rsid w:val="00D83F5F"/>
    <w:rsid w:val="00D8417D"/>
    <w:rsid w:val="00D8455E"/>
    <w:rsid w:val="00D90609"/>
    <w:rsid w:val="00D910F4"/>
    <w:rsid w:val="00D91562"/>
    <w:rsid w:val="00D91A93"/>
    <w:rsid w:val="00D92011"/>
    <w:rsid w:val="00D923C5"/>
    <w:rsid w:val="00D92BF9"/>
    <w:rsid w:val="00D931FE"/>
    <w:rsid w:val="00D9399F"/>
    <w:rsid w:val="00D94EB1"/>
    <w:rsid w:val="00D95BB0"/>
    <w:rsid w:val="00D969A2"/>
    <w:rsid w:val="00D97471"/>
    <w:rsid w:val="00DA1249"/>
    <w:rsid w:val="00DA1C6B"/>
    <w:rsid w:val="00DA69CF"/>
    <w:rsid w:val="00DB0889"/>
    <w:rsid w:val="00DB208B"/>
    <w:rsid w:val="00DB4B14"/>
    <w:rsid w:val="00DB4B3A"/>
    <w:rsid w:val="00DB4EDB"/>
    <w:rsid w:val="00DC241E"/>
    <w:rsid w:val="00DC393C"/>
    <w:rsid w:val="00DC4E82"/>
    <w:rsid w:val="00DD0C1F"/>
    <w:rsid w:val="00DD1236"/>
    <w:rsid w:val="00DD1E20"/>
    <w:rsid w:val="00DD3CA0"/>
    <w:rsid w:val="00DD4728"/>
    <w:rsid w:val="00DD5B27"/>
    <w:rsid w:val="00DD5BD3"/>
    <w:rsid w:val="00DE3630"/>
    <w:rsid w:val="00DE40FC"/>
    <w:rsid w:val="00DE5CFC"/>
    <w:rsid w:val="00DE791B"/>
    <w:rsid w:val="00DF1B41"/>
    <w:rsid w:val="00DF3C0D"/>
    <w:rsid w:val="00DF412B"/>
    <w:rsid w:val="00DF5E8C"/>
    <w:rsid w:val="00DF62AE"/>
    <w:rsid w:val="00DF65F2"/>
    <w:rsid w:val="00DF78FA"/>
    <w:rsid w:val="00DF7B95"/>
    <w:rsid w:val="00E000F3"/>
    <w:rsid w:val="00E012F9"/>
    <w:rsid w:val="00E029D1"/>
    <w:rsid w:val="00E034B4"/>
    <w:rsid w:val="00E03EF4"/>
    <w:rsid w:val="00E0587C"/>
    <w:rsid w:val="00E06083"/>
    <w:rsid w:val="00E067E0"/>
    <w:rsid w:val="00E06BF0"/>
    <w:rsid w:val="00E06C6F"/>
    <w:rsid w:val="00E1007B"/>
    <w:rsid w:val="00E104CE"/>
    <w:rsid w:val="00E1061B"/>
    <w:rsid w:val="00E10E55"/>
    <w:rsid w:val="00E11F37"/>
    <w:rsid w:val="00E159D9"/>
    <w:rsid w:val="00E15A45"/>
    <w:rsid w:val="00E21D59"/>
    <w:rsid w:val="00E2230A"/>
    <w:rsid w:val="00E23383"/>
    <w:rsid w:val="00E23D31"/>
    <w:rsid w:val="00E24FEB"/>
    <w:rsid w:val="00E25EF3"/>
    <w:rsid w:val="00E267BA"/>
    <w:rsid w:val="00E268E8"/>
    <w:rsid w:val="00E26ABF"/>
    <w:rsid w:val="00E3272A"/>
    <w:rsid w:val="00E332FC"/>
    <w:rsid w:val="00E3403F"/>
    <w:rsid w:val="00E35298"/>
    <w:rsid w:val="00E40EFB"/>
    <w:rsid w:val="00E425BB"/>
    <w:rsid w:val="00E43885"/>
    <w:rsid w:val="00E43C6F"/>
    <w:rsid w:val="00E4451B"/>
    <w:rsid w:val="00E44E45"/>
    <w:rsid w:val="00E45971"/>
    <w:rsid w:val="00E46170"/>
    <w:rsid w:val="00E4682E"/>
    <w:rsid w:val="00E4779E"/>
    <w:rsid w:val="00E47A0F"/>
    <w:rsid w:val="00E5035A"/>
    <w:rsid w:val="00E521AC"/>
    <w:rsid w:val="00E5354C"/>
    <w:rsid w:val="00E55472"/>
    <w:rsid w:val="00E55588"/>
    <w:rsid w:val="00E5621B"/>
    <w:rsid w:val="00E56499"/>
    <w:rsid w:val="00E56F4C"/>
    <w:rsid w:val="00E56F51"/>
    <w:rsid w:val="00E62AE3"/>
    <w:rsid w:val="00E63152"/>
    <w:rsid w:val="00E63591"/>
    <w:rsid w:val="00E65119"/>
    <w:rsid w:val="00E6563E"/>
    <w:rsid w:val="00E70919"/>
    <w:rsid w:val="00E7141D"/>
    <w:rsid w:val="00E7589C"/>
    <w:rsid w:val="00E75CCD"/>
    <w:rsid w:val="00E76991"/>
    <w:rsid w:val="00E81026"/>
    <w:rsid w:val="00E81EF3"/>
    <w:rsid w:val="00E82187"/>
    <w:rsid w:val="00E84E19"/>
    <w:rsid w:val="00E8528C"/>
    <w:rsid w:val="00E90CAC"/>
    <w:rsid w:val="00E920C0"/>
    <w:rsid w:val="00E9237D"/>
    <w:rsid w:val="00E936C4"/>
    <w:rsid w:val="00E939F7"/>
    <w:rsid w:val="00E94B13"/>
    <w:rsid w:val="00E95DA3"/>
    <w:rsid w:val="00E95DBA"/>
    <w:rsid w:val="00E96942"/>
    <w:rsid w:val="00E96E7F"/>
    <w:rsid w:val="00E97169"/>
    <w:rsid w:val="00EA0034"/>
    <w:rsid w:val="00EA0BE2"/>
    <w:rsid w:val="00EA0C23"/>
    <w:rsid w:val="00EA0DA4"/>
    <w:rsid w:val="00EA1C7F"/>
    <w:rsid w:val="00EA202F"/>
    <w:rsid w:val="00EA2791"/>
    <w:rsid w:val="00EA46ED"/>
    <w:rsid w:val="00EA77B7"/>
    <w:rsid w:val="00EA7F9B"/>
    <w:rsid w:val="00EB0812"/>
    <w:rsid w:val="00EB1106"/>
    <w:rsid w:val="00EB22F8"/>
    <w:rsid w:val="00EB3348"/>
    <w:rsid w:val="00EB4AB0"/>
    <w:rsid w:val="00EB5A0E"/>
    <w:rsid w:val="00EB7366"/>
    <w:rsid w:val="00EB76D4"/>
    <w:rsid w:val="00EC0811"/>
    <w:rsid w:val="00EC483A"/>
    <w:rsid w:val="00EC4C39"/>
    <w:rsid w:val="00EC4F68"/>
    <w:rsid w:val="00EC7924"/>
    <w:rsid w:val="00ED0BCF"/>
    <w:rsid w:val="00ED2EEE"/>
    <w:rsid w:val="00ED646D"/>
    <w:rsid w:val="00ED69D0"/>
    <w:rsid w:val="00ED6CA8"/>
    <w:rsid w:val="00EE0E8C"/>
    <w:rsid w:val="00EE213F"/>
    <w:rsid w:val="00EE2391"/>
    <w:rsid w:val="00EE31C3"/>
    <w:rsid w:val="00EE3984"/>
    <w:rsid w:val="00EE6636"/>
    <w:rsid w:val="00EE7CC7"/>
    <w:rsid w:val="00EF01CD"/>
    <w:rsid w:val="00EF1CBE"/>
    <w:rsid w:val="00EF26E7"/>
    <w:rsid w:val="00EF363F"/>
    <w:rsid w:val="00EF4ACD"/>
    <w:rsid w:val="00EF65E5"/>
    <w:rsid w:val="00EF7792"/>
    <w:rsid w:val="00F000F9"/>
    <w:rsid w:val="00F01A6E"/>
    <w:rsid w:val="00F022F4"/>
    <w:rsid w:val="00F0403A"/>
    <w:rsid w:val="00F043A2"/>
    <w:rsid w:val="00F061BF"/>
    <w:rsid w:val="00F064FD"/>
    <w:rsid w:val="00F1145F"/>
    <w:rsid w:val="00F11991"/>
    <w:rsid w:val="00F13159"/>
    <w:rsid w:val="00F13DC0"/>
    <w:rsid w:val="00F1464C"/>
    <w:rsid w:val="00F14A6A"/>
    <w:rsid w:val="00F15E31"/>
    <w:rsid w:val="00F20A96"/>
    <w:rsid w:val="00F21BD3"/>
    <w:rsid w:val="00F222E2"/>
    <w:rsid w:val="00F2300C"/>
    <w:rsid w:val="00F233A3"/>
    <w:rsid w:val="00F2381C"/>
    <w:rsid w:val="00F238FF"/>
    <w:rsid w:val="00F2452C"/>
    <w:rsid w:val="00F250DE"/>
    <w:rsid w:val="00F27F30"/>
    <w:rsid w:val="00F32686"/>
    <w:rsid w:val="00F32A6E"/>
    <w:rsid w:val="00F34669"/>
    <w:rsid w:val="00F3680A"/>
    <w:rsid w:val="00F36926"/>
    <w:rsid w:val="00F36EF9"/>
    <w:rsid w:val="00F37585"/>
    <w:rsid w:val="00F405F0"/>
    <w:rsid w:val="00F4098D"/>
    <w:rsid w:val="00F4216E"/>
    <w:rsid w:val="00F42353"/>
    <w:rsid w:val="00F42482"/>
    <w:rsid w:val="00F424EE"/>
    <w:rsid w:val="00F42F64"/>
    <w:rsid w:val="00F440DD"/>
    <w:rsid w:val="00F44ABD"/>
    <w:rsid w:val="00F456BD"/>
    <w:rsid w:val="00F45F3F"/>
    <w:rsid w:val="00F51FD0"/>
    <w:rsid w:val="00F52ED6"/>
    <w:rsid w:val="00F53CEA"/>
    <w:rsid w:val="00F53FF4"/>
    <w:rsid w:val="00F549C1"/>
    <w:rsid w:val="00F55D29"/>
    <w:rsid w:val="00F60C15"/>
    <w:rsid w:val="00F616BE"/>
    <w:rsid w:val="00F61FCA"/>
    <w:rsid w:val="00F62D17"/>
    <w:rsid w:val="00F65A07"/>
    <w:rsid w:val="00F65B32"/>
    <w:rsid w:val="00F74E75"/>
    <w:rsid w:val="00F7638F"/>
    <w:rsid w:val="00F77247"/>
    <w:rsid w:val="00F80F03"/>
    <w:rsid w:val="00F839A6"/>
    <w:rsid w:val="00F83B5E"/>
    <w:rsid w:val="00F841AD"/>
    <w:rsid w:val="00F843CA"/>
    <w:rsid w:val="00F86868"/>
    <w:rsid w:val="00F87257"/>
    <w:rsid w:val="00F87909"/>
    <w:rsid w:val="00F879CD"/>
    <w:rsid w:val="00F87A1B"/>
    <w:rsid w:val="00F87C20"/>
    <w:rsid w:val="00F934D2"/>
    <w:rsid w:val="00F938FE"/>
    <w:rsid w:val="00F957A9"/>
    <w:rsid w:val="00F95F7B"/>
    <w:rsid w:val="00F960FB"/>
    <w:rsid w:val="00F97EF1"/>
    <w:rsid w:val="00FA0C8E"/>
    <w:rsid w:val="00FA2068"/>
    <w:rsid w:val="00FA3467"/>
    <w:rsid w:val="00FA3583"/>
    <w:rsid w:val="00FA454F"/>
    <w:rsid w:val="00FA55D4"/>
    <w:rsid w:val="00FA6332"/>
    <w:rsid w:val="00FA7EB6"/>
    <w:rsid w:val="00FB30C4"/>
    <w:rsid w:val="00FB38DF"/>
    <w:rsid w:val="00FB49B0"/>
    <w:rsid w:val="00FB4A00"/>
    <w:rsid w:val="00FC1BE3"/>
    <w:rsid w:val="00FC2142"/>
    <w:rsid w:val="00FC2A33"/>
    <w:rsid w:val="00FC391C"/>
    <w:rsid w:val="00FC568D"/>
    <w:rsid w:val="00FC7C48"/>
    <w:rsid w:val="00FD06B9"/>
    <w:rsid w:val="00FD072C"/>
    <w:rsid w:val="00FD0886"/>
    <w:rsid w:val="00FD11EF"/>
    <w:rsid w:val="00FD19C7"/>
    <w:rsid w:val="00FD1FFA"/>
    <w:rsid w:val="00FD2941"/>
    <w:rsid w:val="00FD318B"/>
    <w:rsid w:val="00FD4B29"/>
    <w:rsid w:val="00FD65BA"/>
    <w:rsid w:val="00FE14E6"/>
    <w:rsid w:val="00FE175C"/>
    <w:rsid w:val="00FE3051"/>
    <w:rsid w:val="00FE32B5"/>
    <w:rsid w:val="00FE6C39"/>
    <w:rsid w:val="00FE7908"/>
    <w:rsid w:val="00FE7A17"/>
    <w:rsid w:val="00FF15A0"/>
    <w:rsid w:val="00FF1724"/>
    <w:rsid w:val="00FF2862"/>
    <w:rsid w:val="00FF3A40"/>
    <w:rsid w:val="00FF42FF"/>
    <w:rsid w:val="00FF69B6"/>
    <w:rsid w:val="021B1804"/>
    <w:rsid w:val="076B1CFB"/>
    <w:rsid w:val="087846CF"/>
    <w:rsid w:val="0AA1970C"/>
    <w:rsid w:val="0F1669F0"/>
    <w:rsid w:val="0F7F0EA5"/>
    <w:rsid w:val="18E5190D"/>
    <w:rsid w:val="1A7CA4C8"/>
    <w:rsid w:val="1D7D5129"/>
    <w:rsid w:val="1EE367D7"/>
    <w:rsid w:val="1FBE4D8F"/>
    <w:rsid w:val="240344BC"/>
    <w:rsid w:val="270B12F5"/>
    <w:rsid w:val="27BBD431"/>
    <w:rsid w:val="29FB622F"/>
    <w:rsid w:val="2B5FF6DB"/>
    <w:rsid w:val="2BE6AC9B"/>
    <w:rsid w:val="2E122953"/>
    <w:rsid w:val="32E7C95C"/>
    <w:rsid w:val="37E613F9"/>
    <w:rsid w:val="37FD3078"/>
    <w:rsid w:val="37FF3550"/>
    <w:rsid w:val="37FFC416"/>
    <w:rsid w:val="3991049D"/>
    <w:rsid w:val="3AFCCEEC"/>
    <w:rsid w:val="3B6BE7B6"/>
    <w:rsid w:val="3BEA624A"/>
    <w:rsid w:val="3BFF18CE"/>
    <w:rsid w:val="3DEE90AB"/>
    <w:rsid w:val="3F9F0BD7"/>
    <w:rsid w:val="3FDD0733"/>
    <w:rsid w:val="3FE9666F"/>
    <w:rsid w:val="3FFF6105"/>
    <w:rsid w:val="467F7B33"/>
    <w:rsid w:val="47B24801"/>
    <w:rsid w:val="4B94077D"/>
    <w:rsid w:val="4D4C790E"/>
    <w:rsid w:val="4E1161B7"/>
    <w:rsid w:val="4F7A1CAF"/>
    <w:rsid w:val="4FD20CC7"/>
    <w:rsid w:val="51FC00CA"/>
    <w:rsid w:val="575FFACA"/>
    <w:rsid w:val="57E3A12B"/>
    <w:rsid w:val="5D5E7442"/>
    <w:rsid w:val="5DFC282D"/>
    <w:rsid w:val="5EF2E06A"/>
    <w:rsid w:val="5F7BA06F"/>
    <w:rsid w:val="5F8D0006"/>
    <w:rsid w:val="5FFB8B9E"/>
    <w:rsid w:val="5FFEE2BA"/>
    <w:rsid w:val="624327CD"/>
    <w:rsid w:val="67EA5618"/>
    <w:rsid w:val="6B6A0DCB"/>
    <w:rsid w:val="6BADA4A9"/>
    <w:rsid w:val="6BFE9F4B"/>
    <w:rsid w:val="6BFF44CD"/>
    <w:rsid w:val="6CFE6DCE"/>
    <w:rsid w:val="6D1F0417"/>
    <w:rsid w:val="6F6D7F02"/>
    <w:rsid w:val="6F9817D4"/>
    <w:rsid w:val="6FBF90D1"/>
    <w:rsid w:val="6FDF00B9"/>
    <w:rsid w:val="6FEEA70C"/>
    <w:rsid w:val="6FF722AB"/>
    <w:rsid w:val="6FFD2893"/>
    <w:rsid w:val="71BF9D52"/>
    <w:rsid w:val="71CE2C91"/>
    <w:rsid w:val="73CBDC39"/>
    <w:rsid w:val="74FFEDA3"/>
    <w:rsid w:val="75818285"/>
    <w:rsid w:val="7687338F"/>
    <w:rsid w:val="7715973E"/>
    <w:rsid w:val="7770062C"/>
    <w:rsid w:val="77ED3CA0"/>
    <w:rsid w:val="77EE7B2F"/>
    <w:rsid w:val="77FAB11A"/>
    <w:rsid w:val="77FD29EF"/>
    <w:rsid w:val="79AAB221"/>
    <w:rsid w:val="79F7DE36"/>
    <w:rsid w:val="7A033627"/>
    <w:rsid w:val="7BFB777A"/>
    <w:rsid w:val="7C6FD634"/>
    <w:rsid w:val="7CFD98D0"/>
    <w:rsid w:val="7DD708D6"/>
    <w:rsid w:val="7DFDEA90"/>
    <w:rsid w:val="7E2E3C47"/>
    <w:rsid w:val="7E7F9694"/>
    <w:rsid w:val="7EBD4090"/>
    <w:rsid w:val="7ED31B78"/>
    <w:rsid w:val="7EDBAFF3"/>
    <w:rsid w:val="7EF747EC"/>
    <w:rsid w:val="7F77EEF0"/>
    <w:rsid w:val="7FAF3ABE"/>
    <w:rsid w:val="7FB7C67E"/>
    <w:rsid w:val="7FCF5F29"/>
    <w:rsid w:val="7FD7A269"/>
    <w:rsid w:val="7FEEFB0C"/>
    <w:rsid w:val="7FF524EE"/>
    <w:rsid w:val="876FAB3E"/>
    <w:rsid w:val="8DBFD703"/>
    <w:rsid w:val="8E6F8A08"/>
    <w:rsid w:val="9EBD4225"/>
    <w:rsid w:val="9F4A4E1F"/>
    <w:rsid w:val="AF1FC543"/>
    <w:rsid w:val="B2C9772F"/>
    <w:rsid w:val="B77F730F"/>
    <w:rsid w:val="B7971C7B"/>
    <w:rsid w:val="B7FF215B"/>
    <w:rsid w:val="BABD0DBF"/>
    <w:rsid w:val="BAF20723"/>
    <w:rsid w:val="BBEF4762"/>
    <w:rsid w:val="BBEF605C"/>
    <w:rsid w:val="BD973175"/>
    <w:rsid w:val="BF6D5DAF"/>
    <w:rsid w:val="BFFDAAF4"/>
    <w:rsid w:val="C5FF39C5"/>
    <w:rsid w:val="CEBB6DEA"/>
    <w:rsid w:val="CFCD6845"/>
    <w:rsid w:val="D73E2288"/>
    <w:rsid w:val="D74702B9"/>
    <w:rsid w:val="D7FA1461"/>
    <w:rsid w:val="D85F927C"/>
    <w:rsid w:val="DA36F804"/>
    <w:rsid w:val="DA4EB5A9"/>
    <w:rsid w:val="DBFF19CE"/>
    <w:rsid w:val="DDF37419"/>
    <w:rsid w:val="DEBB4320"/>
    <w:rsid w:val="DEF7AEA1"/>
    <w:rsid w:val="DF3F4817"/>
    <w:rsid w:val="DFB69511"/>
    <w:rsid w:val="DFBD11DD"/>
    <w:rsid w:val="DFFFF95E"/>
    <w:rsid w:val="E7FFFCBC"/>
    <w:rsid w:val="EBF17780"/>
    <w:rsid w:val="EC6E71D2"/>
    <w:rsid w:val="EDFF6133"/>
    <w:rsid w:val="EF8B84FB"/>
    <w:rsid w:val="F1BF364D"/>
    <w:rsid w:val="F3DF9487"/>
    <w:rsid w:val="F3FA1595"/>
    <w:rsid w:val="F3FFFDB9"/>
    <w:rsid w:val="F57FDEC5"/>
    <w:rsid w:val="F5EB219A"/>
    <w:rsid w:val="F7D45EF9"/>
    <w:rsid w:val="F7FB7CFB"/>
    <w:rsid w:val="F7FFBA24"/>
    <w:rsid w:val="F9DF855F"/>
    <w:rsid w:val="FDAF2858"/>
    <w:rsid w:val="FDB31407"/>
    <w:rsid w:val="FDC0784C"/>
    <w:rsid w:val="FDF707F5"/>
    <w:rsid w:val="FDFBF706"/>
    <w:rsid w:val="FF5F229B"/>
    <w:rsid w:val="FF6D1282"/>
    <w:rsid w:val="FF7E87D2"/>
    <w:rsid w:val="FFAAAF4F"/>
    <w:rsid w:val="FFB71574"/>
    <w:rsid w:val="FFBE54DB"/>
    <w:rsid w:val="FFC8724E"/>
    <w:rsid w:val="FFDF0847"/>
    <w:rsid w:val="FFF5F340"/>
    <w:rsid w:val="FFFE8DB8"/>
    <w:rsid w:val="FFFF2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Cs w:val="32"/>
    </w:rPr>
  </w:style>
  <w:style w:type="character" w:default="1" w:styleId="13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4"/>
    <w:semiHidden/>
    <w:unhideWhenUsed/>
    <w:qFormat/>
    <w:uiPriority w:val="99"/>
    <w:pPr>
      <w:jc w:val="left"/>
    </w:pPr>
  </w:style>
  <w:style w:type="paragraph" w:styleId="4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5">
    <w:name w:val="Date"/>
    <w:basedOn w:val="1"/>
    <w:next w:val="1"/>
    <w:link w:val="20"/>
    <w:semiHidden/>
    <w:unhideWhenUsed/>
    <w:qFormat/>
    <w:uiPriority w:val="99"/>
    <w:pPr>
      <w:ind w:left="100" w:leftChars="2500"/>
    </w:pPr>
  </w:style>
  <w:style w:type="paragraph" w:styleId="6">
    <w:name w:val="Balloon Text"/>
    <w:basedOn w:val="1"/>
    <w:link w:val="22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0">
    <w:name w:val="annotation subject"/>
    <w:basedOn w:val="3"/>
    <w:next w:val="3"/>
    <w:link w:val="25"/>
    <w:semiHidden/>
    <w:unhideWhenUsed/>
    <w:qFormat/>
    <w:uiPriority w:val="99"/>
    <w:rPr>
      <w:b/>
      <w:bCs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page number"/>
    <w:basedOn w:val="13"/>
    <w:qFormat/>
    <w:uiPriority w:val="0"/>
  </w:style>
  <w:style w:type="character" w:styleId="15">
    <w:name w:val="FollowedHyperlink"/>
    <w:basedOn w:val="13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6">
    <w:name w:val="Hyperlink"/>
    <w:basedOn w:val="13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7">
    <w:name w:val="annotation reference"/>
    <w:basedOn w:val="13"/>
    <w:semiHidden/>
    <w:unhideWhenUsed/>
    <w:qFormat/>
    <w:uiPriority w:val="99"/>
    <w:rPr>
      <w:sz w:val="21"/>
      <w:szCs w:val="21"/>
    </w:rPr>
  </w:style>
  <w:style w:type="character" w:customStyle="1" w:styleId="18">
    <w:name w:val="页眉 字符"/>
    <w:basedOn w:val="13"/>
    <w:link w:val="8"/>
    <w:qFormat/>
    <w:uiPriority w:val="99"/>
    <w:rPr>
      <w:sz w:val="18"/>
      <w:szCs w:val="18"/>
    </w:rPr>
  </w:style>
  <w:style w:type="character" w:customStyle="1" w:styleId="19">
    <w:name w:val="页脚 字符"/>
    <w:basedOn w:val="13"/>
    <w:link w:val="7"/>
    <w:qFormat/>
    <w:uiPriority w:val="99"/>
    <w:rPr>
      <w:sz w:val="18"/>
      <w:szCs w:val="18"/>
    </w:rPr>
  </w:style>
  <w:style w:type="character" w:customStyle="1" w:styleId="20">
    <w:name w:val="日期 字符"/>
    <w:basedOn w:val="13"/>
    <w:link w:val="5"/>
    <w:semiHidden/>
    <w:qFormat/>
    <w:uiPriority w:val="99"/>
  </w:style>
  <w:style w:type="paragraph" w:styleId="21">
    <w:name w:val="List Paragraph"/>
    <w:basedOn w:val="1"/>
    <w:qFormat/>
    <w:uiPriority w:val="34"/>
    <w:pPr>
      <w:ind w:firstLine="420" w:firstLineChars="200"/>
    </w:pPr>
  </w:style>
  <w:style w:type="character" w:customStyle="1" w:styleId="22">
    <w:name w:val="批注框文本 字符"/>
    <w:basedOn w:val="13"/>
    <w:link w:val="6"/>
    <w:semiHidden/>
    <w:qFormat/>
    <w:uiPriority w:val="99"/>
    <w:rPr>
      <w:rFonts w:eastAsia="仿宋_GB2312" w:asciiTheme="minorHAnsi" w:hAnsiTheme="minorHAnsi"/>
      <w:kern w:val="2"/>
      <w:sz w:val="18"/>
      <w:szCs w:val="18"/>
    </w:rPr>
  </w:style>
  <w:style w:type="paragraph" w:customStyle="1" w:styleId="23">
    <w:name w:val="Char Char9 Char Char"/>
    <w:basedOn w:val="1"/>
    <w:autoRedefine/>
    <w:qFormat/>
    <w:uiPriority w:val="0"/>
    <w:rPr>
      <w:rFonts w:ascii="仿宋_GB2312" w:hAnsi="Times New Roman" w:cs="Times New Roman"/>
      <w:b/>
      <w:szCs w:val="32"/>
    </w:rPr>
  </w:style>
  <w:style w:type="character" w:customStyle="1" w:styleId="24">
    <w:name w:val="批注文字 字符"/>
    <w:basedOn w:val="13"/>
    <w:link w:val="3"/>
    <w:semiHidden/>
    <w:qFormat/>
    <w:uiPriority w:val="99"/>
    <w:rPr>
      <w:rFonts w:eastAsia="仿宋_GB2312" w:asciiTheme="minorHAnsi" w:hAnsiTheme="minorHAnsi" w:cstheme="minorBidi"/>
      <w:kern w:val="2"/>
      <w:sz w:val="32"/>
      <w:szCs w:val="22"/>
    </w:rPr>
  </w:style>
  <w:style w:type="character" w:customStyle="1" w:styleId="25">
    <w:name w:val="批注主题 字符"/>
    <w:basedOn w:val="24"/>
    <w:link w:val="10"/>
    <w:semiHidden/>
    <w:qFormat/>
    <w:uiPriority w:val="99"/>
    <w:rPr>
      <w:rFonts w:eastAsia="仿宋_GB2312" w:asciiTheme="minorHAnsi" w:hAnsiTheme="minorHAnsi" w:cstheme="minorBidi"/>
      <w:b/>
      <w:bCs/>
      <w:kern w:val="2"/>
      <w:sz w:val="32"/>
      <w:szCs w:val="22"/>
    </w:rPr>
  </w:style>
  <w:style w:type="paragraph" w:customStyle="1" w:styleId="26">
    <w:name w:val="修订1"/>
    <w:hidden/>
    <w:semiHidden/>
    <w:qFormat/>
    <w:uiPriority w:val="99"/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customStyle="1" w:styleId="27">
    <w:name w:val="未处理的提及1"/>
    <w:basedOn w:val="13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8">
    <w:name w:val="修订2"/>
    <w:hidden/>
    <w:unhideWhenUsed/>
    <w:qFormat/>
    <w:uiPriority w:val="99"/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paragraph" w:customStyle="1" w:styleId="29">
    <w:name w:val="修订3"/>
    <w:hidden/>
    <w:unhideWhenUsed/>
    <w:qFormat/>
    <w:uiPriority w:val="99"/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customStyle="1" w:styleId="30">
    <w:name w:val="未处理的提及2"/>
    <w:basedOn w:val="13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7F1A8D-1935-456D-AD76-13767C2CA74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3</Pages>
  <Words>2836</Words>
  <Characters>2982</Characters>
  <Lines>62</Lines>
  <Paragraphs>35</Paragraphs>
  <TotalTime>0</TotalTime>
  <ScaleCrop>false</ScaleCrop>
  <LinksUpToDate>false</LinksUpToDate>
  <CharactersWithSpaces>3182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2025-04-02T02:37:00Z</dcterms:created>
  <dc:creator>wangyongpo</dc:creator>
  <cp:lastModifiedBy>Jiaming</cp:lastModifiedBy>
  <cp:lastPrinted>2025-03-11T03:20:00Z</cp:lastPrinted>
  <dcterms:modified xsi:type="dcterms:W3CDTF">2025-04-03T09:06:20Z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eyJoZGlkIjoiZDRmZmU0NmQ5ODhiOGU5Y2Q4YjM3M2YwYTY3YTczYjciLCJ1c2VySWQiOiI0NDQxNjI3MDEifQ==</vt:lpwstr>
  </property>
  <property fmtid="{D5CDD505-2E9C-101B-9397-08002B2CF9AE}" pid="4" name="ICV">
    <vt:lpwstr>CE0C40BA40AA4924B4C8EE11BC3CDCA8_13</vt:lpwstr>
  </property>
</Properties>
</file>